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4E7" w:rsidRDefault="00D204E7">
      <w:pPr>
        <w:pStyle w:val="Title"/>
      </w:pPr>
      <w:bookmarkStart w:id="0" w:name="_GoBack"/>
      <w:bookmarkEnd w:id="0"/>
    </w:p>
    <w:p w:rsidR="00D204E7" w:rsidRDefault="009E6DFC">
      <w:pPr>
        <w:pStyle w:val="Title"/>
      </w:pPr>
      <w:r>
        <w:t>Indian botanical paintings by Violet Jacob (1863-1946)</w:t>
      </w:r>
    </w:p>
    <w:p w:rsidR="00D204E7" w:rsidRDefault="009E6DFC">
      <w:r>
        <w:rPr>
          <w:rFonts w:cs="Calibri"/>
          <w:color w:val="424242"/>
          <w:sz w:val="20"/>
          <w:szCs w:val="20"/>
        </w:rPr>
        <w:t>Violet Augusta Mary Frederica Kennedy-Erskine was born on the 1</w:t>
      </w:r>
      <w:r>
        <w:rPr>
          <w:rFonts w:cs="Calibri"/>
          <w:color w:val="424242"/>
          <w:sz w:val="20"/>
          <w:szCs w:val="20"/>
          <w:vertAlign w:val="superscript"/>
        </w:rPr>
        <w:t>st</w:t>
      </w:r>
      <w:r>
        <w:rPr>
          <w:rFonts w:cs="Calibri"/>
          <w:color w:val="424242"/>
          <w:sz w:val="20"/>
          <w:szCs w:val="20"/>
        </w:rPr>
        <w:t xml:space="preserve"> September 1863 at House of Dun, Montrose, Angus. She is best </w:t>
      </w:r>
      <w:r>
        <w:rPr>
          <w:rFonts w:cs="Calibri"/>
          <w:color w:val="424242"/>
          <w:sz w:val="20"/>
          <w:szCs w:val="20"/>
        </w:rPr>
        <w:t xml:space="preserve">known as a writer, who published novels, short stories and poetry in Scots and English. </w:t>
      </w:r>
    </w:p>
    <w:p w:rsidR="00D204E7" w:rsidRDefault="009E6DFC">
      <w:r>
        <w:rPr>
          <w:rFonts w:cs="Calibri"/>
          <w:color w:val="424242"/>
          <w:sz w:val="20"/>
          <w:szCs w:val="20"/>
        </w:rPr>
        <w:t>In 1894 she married Arthur Otway Jacob, a Lieutenant in the 20</w:t>
      </w:r>
      <w:r>
        <w:rPr>
          <w:rFonts w:cs="Calibri"/>
          <w:color w:val="424242"/>
          <w:sz w:val="20"/>
          <w:szCs w:val="20"/>
          <w:vertAlign w:val="superscript"/>
        </w:rPr>
        <w:t>th</w:t>
      </w:r>
      <w:r>
        <w:rPr>
          <w:rFonts w:cs="Calibri"/>
          <w:color w:val="424242"/>
          <w:sz w:val="20"/>
          <w:szCs w:val="20"/>
        </w:rPr>
        <w:t xml:space="preserve"> Hussars. When her husband’s regiment was posted to Mhow in Central India she taught herself about Indi</w:t>
      </w:r>
      <w:r>
        <w:rPr>
          <w:rFonts w:cs="Calibri"/>
          <w:color w:val="424242"/>
          <w:sz w:val="20"/>
          <w:szCs w:val="20"/>
        </w:rPr>
        <w:t xml:space="preserve">an plants and painted watercolours of some of them. The Jacobs lived at Mhow from 1894-1900. At a later date the watercolours were bound, and subsequently donated to Edinburgh University Library.  When the Botany Library of Edinburgh University moved from </w:t>
      </w:r>
      <w:r>
        <w:rPr>
          <w:rFonts w:cs="Calibri"/>
          <w:color w:val="424242"/>
          <w:sz w:val="20"/>
          <w:szCs w:val="20"/>
        </w:rPr>
        <w:t xml:space="preserve">the Royal Botanic Garden, between 1957-1962, these volumes were retained at the Royal Botanic Garden Edinburgh as part of the transfer arrangements. </w:t>
      </w:r>
    </w:p>
    <w:p w:rsidR="00D204E7" w:rsidRDefault="009E6DFC">
      <w:r>
        <w:rPr>
          <w:rFonts w:cs="Calibri"/>
          <w:color w:val="424242"/>
          <w:sz w:val="20"/>
          <w:szCs w:val="20"/>
        </w:rPr>
        <w:t>In 1990 Canongate published a selection from the diaries Violet Jacob kept during her time in India (edite</w:t>
      </w:r>
      <w:r>
        <w:rPr>
          <w:rFonts w:cs="Calibri"/>
          <w:color w:val="424242"/>
          <w:sz w:val="20"/>
          <w:szCs w:val="20"/>
        </w:rPr>
        <w:t xml:space="preserve">d by Carole Anderson), as </w:t>
      </w:r>
      <w:r>
        <w:rPr>
          <w:rFonts w:cs="Calibri"/>
          <w:i/>
          <w:color w:val="424242"/>
          <w:sz w:val="20"/>
          <w:szCs w:val="20"/>
        </w:rPr>
        <w:t xml:space="preserve">Diaries and Letters from India, 1895-1900. </w:t>
      </w:r>
      <w:r>
        <w:rPr>
          <w:rFonts w:cs="Calibri"/>
          <w:color w:val="424242"/>
          <w:sz w:val="20"/>
          <w:szCs w:val="20"/>
        </w:rPr>
        <w:t xml:space="preserve">This work provides further information on her botanical studies and painting. </w:t>
      </w:r>
      <w:r>
        <w:rPr>
          <w:rFonts w:cs="Calibri"/>
          <w:i/>
          <w:color w:val="424242"/>
          <w:sz w:val="20"/>
          <w:szCs w:val="20"/>
        </w:rPr>
        <w:t xml:space="preserve">  </w:t>
      </w:r>
    </w:p>
    <w:p w:rsidR="00D204E7" w:rsidRDefault="009E6DFC">
      <w:pPr>
        <w:rPr>
          <w:rFonts w:cs="Calibri"/>
          <w:color w:val="424242"/>
          <w:sz w:val="20"/>
          <w:szCs w:val="20"/>
        </w:rPr>
      </w:pPr>
      <w:r>
        <w:rPr>
          <w:rFonts w:cs="Calibri"/>
          <w:color w:val="424242"/>
          <w:sz w:val="20"/>
          <w:szCs w:val="20"/>
        </w:rPr>
        <w:t xml:space="preserve">The following index to the watercolours was prepared by Regina Davidson, RBGE Library Volunteer in 2016.  </w:t>
      </w:r>
      <w:r>
        <w:rPr>
          <w:rFonts w:cs="Calibri"/>
          <w:color w:val="424242"/>
          <w:sz w:val="20"/>
          <w:szCs w:val="20"/>
        </w:rPr>
        <w:t>Details of all the names and localities for all of the paintings plus any accompanying notes made by Jacob are listed. The plant names used are those provided by Jacob herself as well as some given by staff at RBGE when the collection was originally donate</w:t>
      </w:r>
      <w:r>
        <w:rPr>
          <w:rFonts w:cs="Calibri"/>
          <w:color w:val="424242"/>
          <w:sz w:val="20"/>
          <w:szCs w:val="20"/>
        </w:rPr>
        <w:t xml:space="preserve">d.  </w:t>
      </w:r>
    </w:p>
    <w:p w:rsidR="00D204E7" w:rsidRDefault="009E6DFC">
      <w:r>
        <w:rPr>
          <w:rFonts w:cs="Calibri"/>
          <w:color w:val="424242"/>
          <w:sz w:val="20"/>
          <w:szCs w:val="20"/>
        </w:rPr>
        <w:t>The volume containing the Convulvulaceae paintings has been looked at by an unknown expert at a later date (possibly 1990s) who has provided identifications where this could be done. These names have been included in the index.</w:t>
      </w:r>
    </w:p>
    <w:p w:rsidR="00D204E7" w:rsidRDefault="009E6DFC">
      <w:pPr>
        <w:pStyle w:val="Heading1"/>
      </w:pPr>
      <w:r>
        <w:t>Cover Title: Indian Flo</w:t>
      </w:r>
      <w:r>
        <w:t>wering Plants [Volume 1, ID: ESOL1]</w:t>
      </w:r>
    </w:p>
    <w:p w:rsidR="00D204E7" w:rsidRDefault="00D204E7"/>
    <w:tbl>
      <w:tblPr>
        <w:tblW w:w="9242" w:type="dxa"/>
        <w:tblCellMar>
          <w:left w:w="10" w:type="dxa"/>
          <w:right w:w="10" w:type="dxa"/>
        </w:tblCellMar>
        <w:tblLook w:val="04A0" w:firstRow="1" w:lastRow="0" w:firstColumn="1" w:lastColumn="0" w:noHBand="0" w:noVBand="1"/>
      </w:tblPr>
      <w:tblGrid>
        <w:gridCol w:w="897"/>
        <w:gridCol w:w="825"/>
        <w:gridCol w:w="1566"/>
        <w:gridCol w:w="1453"/>
        <w:gridCol w:w="997"/>
        <w:gridCol w:w="1088"/>
        <w:gridCol w:w="2416"/>
      </w:tblGrid>
      <w:tr w:rsidR="00D204E7">
        <w:tblPrEx>
          <w:tblCellMar>
            <w:top w:w="0" w:type="dxa"/>
            <w:bottom w:w="0" w:type="dxa"/>
          </w:tblCellMar>
        </w:tblPrEx>
        <w:trPr>
          <w:tblHeader/>
        </w:trPr>
        <w:tc>
          <w:tcPr>
            <w:tcW w:w="897" w:type="dxa"/>
            <w:tcBorders>
              <w:top w:val="single" w:sz="8" w:space="0" w:color="4F81BD"/>
              <w:left w:val="single" w:sz="8" w:space="0" w:color="4F81BD"/>
              <w:bottom w:val="single" w:sz="8" w:space="0" w:color="4F81BD"/>
              <w:right w:val="single" w:sz="8" w:space="0" w:color="4F81BD"/>
            </w:tcBorders>
            <w:shd w:val="clear" w:color="auto" w:fill="4F81BD"/>
            <w:tcMar>
              <w:top w:w="0" w:type="dxa"/>
              <w:left w:w="108" w:type="dxa"/>
              <w:bottom w:w="0" w:type="dxa"/>
              <w:right w:w="108" w:type="dxa"/>
            </w:tcMar>
          </w:tcPr>
          <w:p w:rsidR="00D204E7" w:rsidRDefault="009E6DFC">
            <w:pPr>
              <w:spacing w:after="0" w:line="240" w:lineRule="auto"/>
              <w:rPr>
                <w:b/>
                <w:bCs/>
                <w:color w:val="FFFFFF"/>
                <w:sz w:val="20"/>
                <w:szCs w:val="20"/>
              </w:rPr>
            </w:pPr>
            <w:r>
              <w:rPr>
                <w:b/>
                <w:bCs/>
                <w:color w:val="FFFFFF"/>
                <w:sz w:val="20"/>
                <w:szCs w:val="20"/>
              </w:rPr>
              <w:t>Number</w:t>
            </w:r>
          </w:p>
        </w:tc>
        <w:tc>
          <w:tcPr>
            <w:tcW w:w="825" w:type="dxa"/>
            <w:tcBorders>
              <w:top w:val="single" w:sz="8" w:space="0" w:color="4F81BD"/>
              <w:left w:val="single" w:sz="8" w:space="0" w:color="4F81BD"/>
              <w:bottom w:val="single" w:sz="8" w:space="0" w:color="4F81BD"/>
              <w:right w:val="single" w:sz="8" w:space="0" w:color="4F81BD"/>
            </w:tcBorders>
            <w:shd w:val="clear" w:color="auto" w:fill="4F81BD"/>
            <w:tcMar>
              <w:top w:w="0" w:type="dxa"/>
              <w:left w:w="108" w:type="dxa"/>
              <w:bottom w:w="0" w:type="dxa"/>
              <w:right w:w="108" w:type="dxa"/>
            </w:tcMar>
          </w:tcPr>
          <w:p w:rsidR="00D204E7" w:rsidRDefault="009E6DFC">
            <w:pPr>
              <w:spacing w:after="0" w:line="240" w:lineRule="auto"/>
              <w:rPr>
                <w:b/>
                <w:bCs/>
                <w:color w:val="FFFFFF"/>
                <w:sz w:val="20"/>
                <w:szCs w:val="20"/>
              </w:rPr>
            </w:pPr>
            <w:r>
              <w:rPr>
                <w:b/>
                <w:bCs/>
                <w:color w:val="FFFFFF"/>
                <w:sz w:val="20"/>
                <w:szCs w:val="20"/>
              </w:rPr>
              <w:t>Date</w:t>
            </w:r>
          </w:p>
        </w:tc>
        <w:tc>
          <w:tcPr>
            <w:tcW w:w="1566" w:type="dxa"/>
            <w:tcBorders>
              <w:top w:val="single" w:sz="8" w:space="0" w:color="4F81BD"/>
              <w:left w:val="single" w:sz="8" w:space="0" w:color="4F81BD"/>
              <w:bottom w:val="single" w:sz="8" w:space="0" w:color="4F81BD"/>
              <w:right w:val="single" w:sz="8" w:space="0" w:color="4F81BD"/>
            </w:tcBorders>
            <w:shd w:val="clear" w:color="auto" w:fill="4F81BD"/>
            <w:tcMar>
              <w:top w:w="0" w:type="dxa"/>
              <w:left w:w="108" w:type="dxa"/>
              <w:bottom w:w="0" w:type="dxa"/>
              <w:right w:w="108" w:type="dxa"/>
            </w:tcMar>
          </w:tcPr>
          <w:p w:rsidR="00D204E7" w:rsidRDefault="009E6DFC">
            <w:pPr>
              <w:spacing w:after="0" w:line="240" w:lineRule="auto"/>
              <w:rPr>
                <w:b/>
                <w:bCs/>
                <w:color w:val="FFFFFF"/>
                <w:sz w:val="20"/>
                <w:szCs w:val="20"/>
              </w:rPr>
            </w:pPr>
            <w:r>
              <w:rPr>
                <w:b/>
                <w:bCs/>
                <w:color w:val="FFFFFF"/>
                <w:sz w:val="20"/>
                <w:szCs w:val="20"/>
              </w:rPr>
              <w:t>Family Name</w:t>
            </w:r>
          </w:p>
        </w:tc>
        <w:tc>
          <w:tcPr>
            <w:tcW w:w="1453" w:type="dxa"/>
            <w:tcBorders>
              <w:top w:val="single" w:sz="8" w:space="0" w:color="4F81BD"/>
              <w:left w:val="single" w:sz="8" w:space="0" w:color="4F81BD"/>
              <w:bottom w:val="single" w:sz="8" w:space="0" w:color="4F81BD"/>
              <w:right w:val="single" w:sz="8" w:space="0" w:color="4F81BD"/>
            </w:tcBorders>
            <w:shd w:val="clear" w:color="auto" w:fill="4F81BD"/>
            <w:tcMar>
              <w:top w:w="0" w:type="dxa"/>
              <w:left w:w="108" w:type="dxa"/>
              <w:bottom w:w="0" w:type="dxa"/>
              <w:right w:w="108" w:type="dxa"/>
            </w:tcMar>
          </w:tcPr>
          <w:p w:rsidR="00D204E7" w:rsidRDefault="009E6DFC">
            <w:pPr>
              <w:spacing w:after="0" w:line="240" w:lineRule="auto"/>
              <w:rPr>
                <w:b/>
                <w:bCs/>
                <w:color w:val="FFFFFF"/>
                <w:sz w:val="20"/>
                <w:szCs w:val="20"/>
              </w:rPr>
            </w:pPr>
            <w:r>
              <w:rPr>
                <w:b/>
                <w:bCs/>
                <w:color w:val="FFFFFF"/>
                <w:sz w:val="20"/>
                <w:szCs w:val="20"/>
              </w:rPr>
              <w:t>Scientific Name</w:t>
            </w:r>
          </w:p>
        </w:tc>
        <w:tc>
          <w:tcPr>
            <w:tcW w:w="997" w:type="dxa"/>
            <w:tcBorders>
              <w:top w:val="single" w:sz="8" w:space="0" w:color="4F81BD"/>
              <w:left w:val="single" w:sz="8" w:space="0" w:color="4F81BD"/>
              <w:bottom w:val="single" w:sz="8" w:space="0" w:color="4F81BD"/>
              <w:right w:val="single" w:sz="8" w:space="0" w:color="4F81BD"/>
            </w:tcBorders>
            <w:shd w:val="clear" w:color="auto" w:fill="4F81BD"/>
            <w:tcMar>
              <w:top w:w="0" w:type="dxa"/>
              <w:left w:w="108" w:type="dxa"/>
              <w:bottom w:w="0" w:type="dxa"/>
              <w:right w:w="108" w:type="dxa"/>
            </w:tcMar>
          </w:tcPr>
          <w:p w:rsidR="00D204E7" w:rsidRDefault="009E6DFC">
            <w:pPr>
              <w:spacing w:after="0" w:line="240" w:lineRule="auto"/>
              <w:rPr>
                <w:b/>
                <w:bCs/>
                <w:color w:val="FFFFFF"/>
                <w:sz w:val="20"/>
                <w:szCs w:val="20"/>
              </w:rPr>
            </w:pPr>
            <w:r>
              <w:rPr>
                <w:b/>
                <w:bCs/>
                <w:color w:val="FFFFFF"/>
                <w:sz w:val="20"/>
                <w:szCs w:val="20"/>
              </w:rPr>
              <w:t>Common Name</w:t>
            </w:r>
          </w:p>
        </w:tc>
        <w:tc>
          <w:tcPr>
            <w:tcW w:w="1088" w:type="dxa"/>
            <w:tcBorders>
              <w:top w:val="single" w:sz="8" w:space="0" w:color="4F81BD"/>
              <w:left w:val="single" w:sz="8" w:space="0" w:color="4F81BD"/>
              <w:bottom w:val="single" w:sz="8" w:space="0" w:color="4F81BD"/>
              <w:right w:val="single" w:sz="8" w:space="0" w:color="4F81BD"/>
            </w:tcBorders>
            <w:shd w:val="clear" w:color="auto" w:fill="4F81BD"/>
            <w:tcMar>
              <w:top w:w="0" w:type="dxa"/>
              <w:left w:w="108" w:type="dxa"/>
              <w:bottom w:w="0" w:type="dxa"/>
              <w:right w:w="108" w:type="dxa"/>
            </w:tcMar>
          </w:tcPr>
          <w:p w:rsidR="00D204E7" w:rsidRDefault="009E6DFC">
            <w:pPr>
              <w:spacing w:after="0" w:line="240" w:lineRule="auto"/>
              <w:rPr>
                <w:b/>
                <w:bCs/>
                <w:color w:val="FFFFFF"/>
                <w:sz w:val="20"/>
                <w:szCs w:val="20"/>
              </w:rPr>
            </w:pPr>
            <w:r>
              <w:rPr>
                <w:b/>
                <w:bCs/>
                <w:color w:val="FFFFFF"/>
                <w:sz w:val="20"/>
                <w:szCs w:val="20"/>
              </w:rPr>
              <w:t>Location</w:t>
            </w:r>
          </w:p>
        </w:tc>
        <w:tc>
          <w:tcPr>
            <w:tcW w:w="2416" w:type="dxa"/>
            <w:tcBorders>
              <w:top w:val="single" w:sz="8" w:space="0" w:color="4F81BD"/>
              <w:left w:val="single" w:sz="8" w:space="0" w:color="4F81BD"/>
              <w:bottom w:val="single" w:sz="8" w:space="0" w:color="4F81BD"/>
              <w:right w:val="single" w:sz="8" w:space="0" w:color="4F81BD"/>
            </w:tcBorders>
            <w:shd w:val="clear" w:color="auto" w:fill="4F81BD"/>
            <w:tcMar>
              <w:top w:w="0" w:type="dxa"/>
              <w:left w:w="108" w:type="dxa"/>
              <w:bottom w:w="0" w:type="dxa"/>
              <w:right w:w="108" w:type="dxa"/>
            </w:tcMar>
          </w:tcPr>
          <w:p w:rsidR="00D204E7" w:rsidRDefault="009E6DFC">
            <w:pPr>
              <w:spacing w:after="0" w:line="240" w:lineRule="auto"/>
              <w:rPr>
                <w:b/>
                <w:bCs/>
                <w:color w:val="FFFFFF"/>
                <w:sz w:val="20"/>
                <w:szCs w:val="20"/>
              </w:rPr>
            </w:pPr>
            <w:r>
              <w:rPr>
                <w:b/>
                <w:bCs/>
                <w:color w:val="FFFFFF"/>
                <w:sz w:val="20"/>
                <w:szCs w:val="20"/>
              </w:rPr>
              <w:t>Notes</w:t>
            </w:r>
          </w:p>
          <w:p w:rsidR="00D204E7" w:rsidRDefault="009E6DFC">
            <w:pPr>
              <w:spacing w:after="0" w:line="240" w:lineRule="auto"/>
              <w:rPr>
                <w:b/>
                <w:bCs/>
                <w:color w:val="FFFFFF"/>
                <w:sz w:val="20"/>
                <w:szCs w:val="20"/>
              </w:rPr>
            </w:pPr>
            <w:r>
              <w:rPr>
                <w:b/>
                <w:bCs/>
                <w:color w:val="FFFFFF"/>
                <w:sz w:val="20"/>
                <w:szCs w:val="20"/>
              </w:rPr>
              <w:t>(Condition, annotations, etc)</w:t>
            </w:r>
          </w:p>
        </w:tc>
      </w:tr>
      <w:tr w:rsidR="00D204E7">
        <w:tblPrEx>
          <w:tblCellMar>
            <w:top w:w="0" w:type="dxa"/>
            <w:bottom w:w="0" w:type="dxa"/>
          </w:tblCellMar>
        </w:tblPrEx>
        <w:trPr>
          <w:trHeight w:val="454"/>
        </w:trPr>
        <w:tc>
          <w:tcPr>
            <w:tcW w:w="897"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b/>
                <w:bCs/>
                <w:sz w:val="20"/>
                <w:szCs w:val="20"/>
              </w:rPr>
            </w:pPr>
            <w:r>
              <w:rPr>
                <w:b/>
                <w:bCs/>
                <w:sz w:val="20"/>
                <w:szCs w:val="20"/>
              </w:rPr>
              <w:t>1</w:t>
            </w:r>
          </w:p>
        </w:tc>
        <w:tc>
          <w:tcPr>
            <w:tcW w:w="825"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pPr>
            <w:r>
              <w:rPr>
                <w:sz w:val="20"/>
                <w:szCs w:val="20"/>
              </w:rPr>
              <w:t>April 23</w:t>
            </w:r>
            <w:r>
              <w:rPr>
                <w:sz w:val="20"/>
                <w:szCs w:val="20"/>
                <w:vertAlign w:val="superscript"/>
              </w:rPr>
              <w:t>rd</w:t>
            </w:r>
            <w:r>
              <w:rPr>
                <w:sz w:val="20"/>
                <w:szCs w:val="20"/>
              </w:rPr>
              <w:t xml:space="preserve"> 1899</w:t>
            </w:r>
          </w:p>
        </w:tc>
        <w:tc>
          <w:tcPr>
            <w:tcW w:w="1566"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Gentianaceae</w:t>
            </w:r>
          </w:p>
        </w:tc>
        <w:tc>
          <w:tcPr>
            <w:tcW w:w="1453"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Gentiana pedicillata</w:t>
            </w:r>
          </w:p>
        </w:tc>
        <w:tc>
          <w:tcPr>
            <w:tcW w:w="997"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D204E7">
            <w:pPr>
              <w:spacing w:after="0" w:line="240" w:lineRule="auto"/>
              <w:rPr>
                <w:sz w:val="20"/>
                <w:szCs w:val="20"/>
              </w:rPr>
            </w:pPr>
          </w:p>
        </w:tc>
        <w:tc>
          <w:tcPr>
            <w:tcW w:w="1088"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szCs w:val="20"/>
              </w:rPr>
            </w:pPr>
            <w:r>
              <w:rPr>
                <w:sz w:val="20"/>
                <w:szCs w:val="20"/>
              </w:rPr>
              <w:t>Naukuchia Tal</w:t>
            </w:r>
          </w:p>
        </w:tc>
        <w:tc>
          <w:tcPr>
            <w:tcW w:w="2416"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szCs w:val="20"/>
              </w:rPr>
            </w:pPr>
            <w:r>
              <w:rPr>
                <w:sz w:val="20"/>
                <w:szCs w:val="20"/>
              </w:rPr>
              <w:t>Simla Hills. This tiny drawing is life-size</w:t>
            </w:r>
          </w:p>
        </w:tc>
      </w:tr>
      <w:tr w:rsidR="00D204E7">
        <w:tblPrEx>
          <w:tblCellMar>
            <w:top w:w="0" w:type="dxa"/>
            <w:bottom w:w="0" w:type="dxa"/>
          </w:tblCellMar>
        </w:tblPrEx>
        <w:trPr>
          <w:trHeight w:val="454"/>
        </w:trPr>
        <w:tc>
          <w:tcPr>
            <w:tcW w:w="897"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b/>
                <w:bCs/>
                <w:sz w:val="20"/>
                <w:szCs w:val="20"/>
              </w:rPr>
            </w:pPr>
            <w:r>
              <w:rPr>
                <w:b/>
                <w:bCs/>
                <w:sz w:val="20"/>
                <w:szCs w:val="20"/>
              </w:rPr>
              <w:t>2</w:t>
            </w:r>
          </w:p>
        </w:tc>
        <w:tc>
          <w:tcPr>
            <w:tcW w:w="825"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pPr>
            <w:r>
              <w:rPr>
                <w:sz w:val="20"/>
                <w:szCs w:val="20"/>
              </w:rPr>
              <w:t>Jan 17</w:t>
            </w:r>
            <w:r>
              <w:rPr>
                <w:sz w:val="20"/>
                <w:szCs w:val="20"/>
                <w:vertAlign w:val="superscript"/>
              </w:rPr>
              <w:t>th</w:t>
            </w:r>
            <w:r>
              <w:rPr>
                <w:sz w:val="20"/>
                <w:szCs w:val="20"/>
              </w:rPr>
              <w:t xml:space="preserve"> 1898</w:t>
            </w:r>
          </w:p>
        </w:tc>
        <w:tc>
          <w:tcPr>
            <w:tcW w:w="1566"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Gentianaceae</w:t>
            </w:r>
          </w:p>
        </w:tc>
        <w:tc>
          <w:tcPr>
            <w:tcW w:w="1453"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Exacum sulcatum</w:t>
            </w:r>
          </w:p>
        </w:tc>
        <w:tc>
          <w:tcPr>
            <w:tcW w:w="997"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D204E7">
            <w:pPr>
              <w:spacing w:after="0" w:line="240" w:lineRule="auto"/>
              <w:rPr>
                <w:sz w:val="20"/>
                <w:szCs w:val="20"/>
              </w:rPr>
            </w:pPr>
          </w:p>
        </w:tc>
        <w:tc>
          <w:tcPr>
            <w:tcW w:w="1088"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szCs w:val="20"/>
              </w:rPr>
            </w:pPr>
            <w:r>
              <w:rPr>
                <w:sz w:val="20"/>
                <w:szCs w:val="20"/>
              </w:rPr>
              <w:t>Mhow</w:t>
            </w:r>
          </w:p>
        </w:tc>
        <w:tc>
          <w:tcPr>
            <w:tcW w:w="2416"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szCs w:val="20"/>
              </w:rPr>
            </w:pPr>
            <w:r>
              <w:rPr>
                <w:sz w:val="20"/>
                <w:szCs w:val="20"/>
              </w:rPr>
              <w:t>Central India</w:t>
            </w:r>
          </w:p>
        </w:tc>
      </w:tr>
      <w:tr w:rsidR="00D204E7">
        <w:tblPrEx>
          <w:tblCellMar>
            <w:top w:w="0" w:type="dxa"/>
            <w:bottom w:w="0" w:type="dxa"/>
          </w:tblCellMar>
        </w:tblPrEx>
        <w:trPr>
          <w:trHeight w:val="454"/>
        </w:trPr>
        <w:tc>
          <w:tcPr>
            <w:tcW w:w="897"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b/>
                <w:bCs/>
                <w:sz w:val="20"/>
                <w:szCs w:val="20"/>
              </w:rPr>
            </w:pPr>
            <w:r>
              <w:rPr>
                <w:b/>
                <w:bCs/>
                <w:sz w:val="20"/>
                <w:szCs w:val="20"/>
              </w:rPr>
              <w:t>3</w:t>
            </w:r>
          </w:p>
        </w:tc>
        <w:tc>
          <w:tcPr>
            <w:tcW w:w="825"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pPr>
            <w:r>
              <w:rPr>
                <w:sz w:val="20"/>
                <w:szCs w:val="20"/>
              </w:rPr>
              <w:t>Oct. 9</w:t>
            </w:r>
            <w:r>
              <w:rPr>
                <w:sz w:val="20"/>
                <w:szCs w:val="20"/>
                <w:vertAlign w:val="superscript"/>
              </w:rPr>
              <w:t>th</w:t>
            </w:r>
            <w:r>
              <w:rPr>
                <w:sz w:val="20"/>
                <w:szCs w:val="20"/>
              </w:rPr>
              <w:t xml:space="preserve"> 1899</w:t>
            </w:r>
          </w:p>
        </w:tc>
        <w:tc>
          <w:tcPr>
            <w:tcW w:w="1566"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Gentianaceae</w:t>
            </w:r>
          </w:p>
        </w:tc>
        <w:tc>
          <w:tcPr>
            <w:tcW w:w="1453"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Pladera virgate</w:t>
            </w:r>
          </w:p>
        </w:tc>
        <w:tc>
          <w:tcPr>
            <w:tcW w:w="997"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D204E7">
            <w:pPr>
              <w:spacing w:after="0" w:line="240" w:lineRule="auto"/>
              <w:rPr>
                <w:sz w:val="20"/>
                <w:szCs w:val="20"/>
              </w:rPr>
            </w:pPr>
          </w:p>
        </w:tc>
        <w:tc>
          <w:tcPr>
            <w:tcW w:w="1088"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szCs w:val="20"/>
              </w:rPr>
            </w:pPr>
            <w:r>
              <w:rPr>
                <w:sz w:val="20"/>
                <w:szCs w:val="20"/>
              </w:rPr>
              <w:t>Mhow</w:t>
            </w:r>
          </w:p>
        </w:tc>
        <w:tc>
          <w:tcPr>
            <w:tcW w:w="2416"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szCs w:val="20"/>
              </w:rPr>
            </w:pPr>
            <w:r>
              <w:rPr>
                <w:sz w:val="20"/>
                <w:szCs w:val="20"/>
              </w:rPr>
              <w:t>Central India</w:t>
            </w:r>
          </w:p>
        </w:tc>
      </w:tr>
      <w:tr w:rsidR="00D204E7">
        <w:tblPrEx>
          <w:tblCellMar>
            <w:top w:w="0" w:type="dxa"/>
            <w:bottom w:w="0" w:type="dxa"/>
          </w:tblCellMar>
        </w:tblPrEx>
        <w:trPr>
          <w:trHeight w:val="454"/>
        </w:trPr>
        <w:tc>
          <w:tcPr>
            <w:tcW w:w="897"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b/>
                <w:bCs/>
                <w:sz w:val="20"/>
                <w:szCs w:val="20"/>
              </w:rPr>
            </w:pPr>
            <w:r>
              <w:rPr>
                <w:b/>
                <w:bCs/>
                <w:sz w:val="20"/>
                <w:szCs w:val="20"/>
              </w:rPr>
              <w:t>4</w:t>
            </w:r>
          </w:p>
        </w:tc>
        <w:tc>
          <w:tcPr>
            <w:tcW w:w="825"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pPr>
            <w:r>
              <w:rPr>
                <w:sz w:val="20"/>
                <w:szCs w:val="20"/>
              </w:rPr>
              <w:t>Decr. 26</w:t>
            </w:r>
            <w:r>
              <w:rPr>
                <w:sz w:val="20"/>
                <w:szCs w:val="20"/>
                <w:vertAlign w:val="superscript"/>
              </w:rPr>
              <w:t>th</w:t>
            </w:r>
            <w:r>
              <w:rPr>
                <w:sz w:val="20"/>
                <w:szCs w:val="20"/>
              </w:rPr>
              <w:t xml:space="preserve"> 1897</w:t>
            </w:r>
          </w:p>
        </w:tc>
        <w:tc>
          <w:tcPr>
            <w:tcW w:w="1566"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Gentianaceae</w:t>
            </w:r>
          </w:p>
        </w:tc>
        <w:tc>
          <w:tcPr>
            <w:tcW w:w="1453"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Menyanthes cristata</w:t>
            </w:r>
          </w:p>
        </w:tc>
        <w:tc>
          <w:tcPr>
            <w:tcW w:w="997"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D204E7">
            <w:pPr>
              <w:spacing w:after="0" w:line="240" w:lineRule="auto"/>
              <w:rPr>
                <w:sz w:val="20"/>
                <w:szCs w:val="20"/>
              </w:rPr>
            </w:pPr>
          </w:p>
        </w:tc>
        <w:tc>
          <w:tcPr>
            <w:tcW w:w="1088"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szCs w:val="20"/>
              </w:rPr>
            </w:pPr>
            <w:r>
              <w:rPr>
                <w:sz w:val="20"/>
                <w:szCs w:val="20"/>
              </w:rPr>
              <w:t>Depalpur</w:t>
            </w:r>
          </w:p>
        </w:tc>
        <w:tc>
          <w:tcPr>
            <w:tcW w:w="2416"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szCs w:val="20"/>
              </w:rPr>
            </w:pPr>
            <w:r>
              <w:rPr>
                <w:sz w:val="20"/>
                <w:szCs w:val="20"/>
              </w:rPr>
              <w:t>Central India. Grows in watery places</w:t>
            </w:r>
          </w:p>
        </w:tc>
      </w:tr>
      <w:tr w:rsidR="00D204E7">
        <w:tblPrEx>
          <w:tblCellMar>
            <w:top w:w="0" w:type="dxa"/>
            <w:bottom w:w="0" w:type="dxa"/>
          </w:tblCellMar>
        </w:tblPrEx>
        <w:trPr>
          <w:trHeight w:val="454"/>
        </w:trPr>
        <w:tc>
          <w:tcPr>
            <w:tcW w:w="897"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b/>
                <w:bCs/>
                <w:sz w:val="20"/>
                <w:szCs w:val="20"/>
              </w:rPr>
            </w:pPr>
            <w:r>
              <w:rPr>
                <w:b/>
                <w:bCs/>
                <w:sz w:val="20"/>
                <w:szCs w:val="20"/>
              </w:rPr>
              <w:t>5</w:t>
            </w:r>
          </w:p>
        </w:tc>
        <w:tc>
          <w:tcPr>
            <w:tcW w:w="825"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pPr>
            <w:r>
              <w:rPr>
                <w:sz w:val="20"/>
                <w:szCs w:val="20"/>
              </w:rPr>
              <w:t>May 28</w:t>
            </w:r>
            <w:r>
              <w:rPr>
                <w:sz w:val="20"/>
                <w:szCs w:val="20"/>
                <w:vertAlign w:val="superscript"/>
              </w:rPr>
              <w:t>th</w:t>
            </w:r>
            <w:r>
              <w:rPr>
                <w:sz w:val="20"/>
                <w:szCs w:val="20"/>
              </w:rPr>
              <w:t xml:space="preserve"> 1900</w:t>
            </w:r>
          </w:p>
        </w:tc>
        <w:tc>
          <w:tcPr>
            <w:tcW w:w="1566"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Primulaceae</w:t>
            </w:r>
          </w:p>
        </w:tc>
        <w:tc>
          <w:tcPr>
            <w:tcW w:w="1453"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Androsace rotundifolia</w:t>
            </w:r>
          </w:p>
        </w:tc>
        <w:tc>
          <w:tcPr>
            <w:tcW w:w="997"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D204E7">
            <w:pPr>
              <w:spacing w:after="0" w:line="240" w:lineRule="auto"/>
              <w:rPr>
                <w:sz w:val="20"/>
                <w:szCs w:val="20"/>
              </w:rPr>
            </w:pPr>
          </w:p>
        </w:tc>
        <w:tc>
          <w:tcPr>
            <w:tcW w:w="1088"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szCs w:val="20"/>
              </w:rPr>
            </w:pPr>
            <w:r>
              <w:rPr>
                <w:sz w:val="20"/>
                <w:szCs w:val="20"/>
              </w:rPr>
              <w:t>Kasauli</w:t>
            </w:r>
          </w:p>
        </w:tc>
        <w:tc>
          <w:tcPr>
            <w:tcW w:w="2416"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szCs w:val="20"/>
              </w:rPr>
            </w:pPr>
            <w:r>
              <w:rPr>
                <w:sz w:val="20"/>
                <w:szCs w:val="20"/>
              </w:rPr>
              <w:t>Simla hills</w:t>
            </w:r>
          </w:p>
        </w:tc>
      </w:tr>
      <w:tr w:rsidR="00D204E7">
        <w:tblPrEx>
          <w:tblCellMar>
            <w:top w:w="0" w:type="dxa"/>
            <w:bottom w:w="0" w:type="dxa"/>
          </w:tblCellMar>
        </w:tblPrEx>
        <w:trPr>
          <w:trHeight w:val="454"/>
        </w:trPr>
        <w:tc>
          <w:tcPr>
            <w:tcW w:w="897"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b/>
                <w:bCs/>
                <w:sz w:val="20"/>
                <w:szCs w:val="20"/>
              </w:rPr>
            </w:pPr>
            <w:r>
              <w:rPr>
                <w:b/>
                <w:bCs/>
                <w:sz w:val="20"/>
                <w:szCs w:val="20"/>
              </w:rPr>
              <w:t>6</w:t>
            </w:r>
          </w:p>
        </w:tc>
        <w:tc>
          <w:tcPr>
            <w:tcW w:w="825"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pPr>
            <w:r>
              <w:rPr>
                <w:sz w:val="20"/>
                <w:szCs w:val="20"/>
              </w:rPr>
              <w:t>May 19</w:t>
            </w:r>
            <w:r>
              <w:rPr>
                <w:sz w:val="20"/>
                <w:szCs w:val="20"/>
                <w:vertAlign w:val="superscript"/>
              </w:rPr>
              <w:t>th</w:t>
            </w:r>
            <w:r>
              <w:rPr>
                <w:sz w:val="20"/>
                <w:szCs w:val="20"/>
              </w:rPr>
              <w:t xml:space="preserve"> 1900</w:t>
            </w:r>
          </w:p>
        </w:tc>
        <w:tc>
          <w:tcPr>
            <w:tcW w:w="1566"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Primulaceae</w:t>
            </w:r>
          </w:p>
        </w:tc>
        <w:tc>
          <w:tcPr>
            <w:tcW w:w="1453"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Androsace lanuginosa</w:t>
            </w:r>
          </w:p>
        </w:tc>
        <w:tc>
          <w:tcPr>
            <w:tcW w:w="997"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D204E7">
            <w:pPr>
              <w:spacing w:after="0" w:line="240" w:lineRule="auto"/>
              <w:rPr>
                <w:sz w:val="20"/>
                <w:szCs w:val="20"/>
              </w:rPr>
            </w:pPr>
          </w:p>
        </w:tc>
        <w:tc>
          <w:tcPr>
            <w:tcW w:w="1088"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szCs w:val="20"/>
              </w:rPr>
            </w:pPr>
            <w:r>
              <w:rPr>
                <w:sz w:val="20"/>
                <w:szCs w:val="20"/>
              </w:rPr>
              <w:t>Kasauli</w:t>
            </w:r>
          </w:p>
        </w:tc>
        <w:tc>
          <w:tcPr>
            <w:tcW w:w="2416"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szCs w:val="20"/>
              </w:rPr>
            </w:pPr>
            <w:r>
              <w:rPr>
                <w:sz w:val="20"/>
                <w:szCs w:val="20"/>
              </w:rPr>
              <w:t>Simla Hills. Drawing life-size</w:t>
            </w:r>
          </w:p>
        </w:tc>
      </w:tr>
      <w:tr w:rsidR="00D204E7">
        <w:tblPrEx>
          <w:tblCellMar>
            <w:top w:w="0" w:type="dxa"/>
            <w:bottom w:w="0" w:type="dxa"/>
          </w:tblCellMar>
        </w:tblPrEx>
        <w:trPr>
          <w:trHeight w:val="454"/>
        </w:trPr>
        <w:tc>
          <w:tcPr>
            <w:tcW w:w="897"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b/>
                <w:bCs/>
                <w:sz w:val="20"/>
                <w:szCs w:val="20"/>
              </w:rPr>
            </w:pPr>
            <w:r>
              <w:rPr>
                <w:b/>
                <w:bCs/>
                <w:sz w:val="20"/>
                <w:szCs w:val="20"/>
              </w:rPr>
              <w:t>7</w:t>
            </w:r>
          </w:p>
        </w:tc>
        <w:tc>
          <w:tcPr>
            <w:tcW w:w="825"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pPr>
            <w:r>
              <w:rPr>
                <w:sz w:val="20"/>
                <w:szCs w:val="20"/>
              </w:rPr>
              <w:t>Sept. 3</w:t>
            </w:r>
            <w:r>
              <w:rPr>
                <w:sz w:val="20"/>
                <w:szCs w:val="20"/>
                <w:vertAlign w:val="superscript"/>
              </w:rPr>
              <w:t>rd</w:t>
            </w:r>
            <w:r>
              <w:rPr>
                <w:sz w:val="20"/>
                <w:szCs w:val="20"/>
              </w:rPr>
              <w:t xml:space="preserve"> 1900</w:t>
            </w:r>
          </w:p>
        </w:tc>
        <w:tc>
          <w:tcPr>
            <w:tcW w:w="1566"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Compositae</w:t>
            </w:r>
          </w:p>
        </w:tc>
        <w:tc>
          <w:tcPr>
            <w:tcW w:w="1453"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Aster Thomsoni</w:t>
            </w:r>
          </w:p>
        </w:tc>
        <w:tc>
          <w:tcPr>
            <w:tcW w:w="997"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D204E7">
            <w:pPr>
              <w:spacing w:after="0" w:line="240" w:lineRule="auto"/>
              <w:rPr>
                <w:sz w:val="20"/>
                <w:szCs w:val="20"/>
              </w:rPr>
            </w:pPr>
          </w:p>
        </w:tc>
        <w:tc>
          <w:tcPr>
            <w:tcW w:w="1088"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szCs w:val="20"/>
              </w:rPr>
            </w:pPr>
            <w:r>
              <w:rPr>
                <w:sz w:val="20"/>
                <w:szCs w:val="20"/>
              </w:rPr>
              <w:t>Dagshai</w:t>
            </w:r>
          </w:p>
        </w:tc>
        <w:tc>
          <w:tcPr>
            <w:tcW w:w="2416"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szCs w:val="20"/>
              </w:rPr>
            </w:pPr>
            <w:r>
              <w:rPr>
                <w:sz w:val="20"/>
                <w:szCs w:val="20"/>
              </w:rPr>
              <w:t>Simla Hills</w:t>
            </w:r>
          </w:p>
        </w:tc>
      </w:tr>
      <w:tr w:rsidR="00D204E7">
        <w:tblPrEx>
          <w:tblCellMar>
            <w:top w:w="0" w:type="dxa"/>
            <w:bottom w:w="0" w:type="dxa"/>
          </w:tblCellMar>
        </w:tblPrEx>
        <w:trPr>
          <w:trHeight w:val="454"/>
        </w:trPr>
        <w:tc>
          <w:tcPr>
            <w:tcW w:w="897"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b/>
                <w:bCs/>
                <w:sz w:val="20"/>
                <w:szCs w:val="20"/>
              </w:rPr>
            </w:pPr>
            <w:r>
              <w:rPr>
                <w:b/>
                <w:bCs/>
                <w:sz w:val="20"/>
                <w:szCs w:val="20"/>
              </w:rPr>
              <w:t>8</w:t>
            </w:r>
          </w:p>
        </w:tc>
        <w:tc>
          <w:tcPr>
            <w:tcW w:w="825"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pPr>
            <w:r>
              <w:rPr>
                <w:sz w:val="20"/>
                <w:szCs w:val="20"/>
              </w:rPr>
              <w:t>Oct 18</w:t>
            </w:r>
            <w:r>
              <w:rPr>
                <w:sz w:val="20"/>
                <w:szCs w:val="20"/>
                <w:vertAlign w:val="superscript"/>
              </w:rPr>
              <w:t>th</w:t>
            </w:r>
            <w:r>
              <w:rPr>
                <w:sz w:val="20"/>
                <w:szCs w:val="20"/>
              </w:rPr>
              <w:t xml:space="preserve">   1900</w:t>
            </w:r>
          </w:p>
        </w:tc>
        <w:tc>
          <w:tcPr>
            <w:tcW w:w="1566"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Compositae</w:t>
            </w:r>
          </w:p>
        </w:tc>
        <w:tc>
          <w:tcPr>
            <w:tcW w:w="1453"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Tricholepis elongate</w:t>
            </w:r>
          </w:p>
        </w:tc>
        <w:tc>
          <w:tcPr>
            <w:tcW w:w="997"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D204E7">
            <w:pPr>
              <w:spacing w:after="0" w:line="240" w:lineRule="auto"/>
              <w:rPr>
                <w:sz w:val="20"/>
                <w:szCs w:val="20"/>
              </w:rPr>
            </w:pPr>
          </w:p>
        </w:tc>
        <w:tc>
          <w:tcPr>
            <w:tcW w:w="1088"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szCs w:val="20"/>
              </w:rPr>
            </w:pPr>
            <w:r>
              <w:rPr>
                <w:sz w:val="20"/>
                <w:szCs w:val="20"/>
              </w:rPr>
              <w:t>Dagshai</w:t>
            </w:r>
          </w:p>
        </w:tc>
        <w:tc>
          <w:tcPr>
            <w:tcW w:w="2416"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szCs w:val="20"/>
              </w:rPr>
            </w:pPr>
            <w:r>
              <w:rPr>
                <w:sz w:val="20"/>
                <w:szCs w:val="20"/>
              </w:rPr>
              <w:t>Simla Hills</w:t>
            </w:r>
          </w:p>
        </w:tc>
      </w:tr>
      <w:tr w:rsidR="00D204E7">
        <w:tblPrEx>
          <w:tblCellMar>
            <w:top w:w="0" w:type="dxa"/>
            <w:bottom w:w="0" w:type="dxa"/>
          </w:tblCellMar>
        </w:tblPrEx>
        <w:trPr>
          <w:trHeight w:val="454"/>
        </w:trPr>
        <w:tc>
          <w:tcPr>
            <w:tcW w:w="897"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b/>
                <w:bCs/>
                <w:sz w:val="20"/>
                <w:szCs w:val="20"/>
              </w:rPr>
            </w:pPr>
            <w:r>
              <w:rPr>
                <w:b/>
                <w:bCs/>
                <w:sz w:val="20"/>
                <w:szCs w:val="20"/>
              </w:rPr>
              <w:t>9</w:t>
            </w:r>
          </w:p>
        </w:tc>
        <w:tc>
          <w:tcPr>
            <w:tcW w:w="825"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pPr>
            <w:r>
              <w:rPr>
                <w:sz w:val="20"/>
                <w:szCs w:val="20"/>
              </w:rPr>
              <w:t>April 28</w:t>
            </w:r>
            <w:r>
              <w:rPr>
                <w:sz w:val="20"/>
                <w:szCs w:val="20"/>
                <w:vertAlign w:val="superscript"/>
              </w:rPr>
              <w:t>th</w:t>
            </w:r>
            <w:r>
              <w:rPr>
                <w:sz w:val="20"/>
                <w:szCs w:val="20"/>
              </w:rPr>
              <w:t xml:space="preserve"> 1899</w:t>
            </w:r>
          </w:p>
        </w:tc>
        <w:tc>
          <w:tcPr>
            <w:tcW w:w="1566"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Compositae</w:t>
            </w:r>
          </w:p>
        </w:tc>
        <w:tc>
          <w:tcPr>
            <w:tcW w:w="1453"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Saussurea royllii</w:t>
            </w:r>
          </w:p>
        </w:tc>
        <w:tc>
          <w:tcPr>
            <w:tcW w:w="997"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D204E7">
            <w:pPr>
              <w:spacing w:after="0" w:line="240" w:lineRule="auto"/>
              <w:rPr>
                <w:sz w:val="20"/>
                <w:szCs w:val="20"/>
              </w:rPr>
            </w:pPr>
          </w:p>
        </w:tc>
        <w:tc>
          <w:tcPr>
            <w:tcW w:w="1088"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szCs w:val="20"/>
              </w:rPr>
            </w:pPr>
            <w:r>
              <w:rPr>
                <w:sz w:val="20"/>
                <w:szCs w:val="20"/>
              </w:rPr>
              <w:t>Naukuchia Tal</w:t>
            </w:r>
          </w:p>
        </w:tc>
        <w:tc>
          <w:tcPr>
            <w:tcW w:w="2416"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szCs w:val="20"/>
              </w:rPr>
            </w:pPr>
            <w:r>
              <w:rPr>
                <w:sz w:val="20"/>
                <w:szCs w:val="20"/>
              </w:rPr>
              <w:t>Simla Hills</w:t>
            </w:r>
          </w:p>
        </w:tc>
      </w:tr>
      <w:tr w:rsidR="00D204E7">
        <w:tblPrEx>
          <w:tblCellMar>
            <w:top w:w="0" w:type="dxa"/>
            <w:bottom w:w="0" w:type="dxa"/>
          </w:tblCellMar>
        </w:tblPrEx>
        <w:trPr>
          <w:trHeight w:val="454"/>
        </w:trPr>
        <w:tc>
          <w:tcPr>
            <w:tcW w:w="897"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b/>
                <w:bCs/>
                <w:sz w:val="20"/>
                <w:szCs w:val="20"/>
              </w:rPr>
            </w:pPr>
            <w:r>
              <w:rPr>
                <w:b/>
                <w:bCs/>
                <w:sz w:val="20"/>
                <w:szCs w:val="20"/>
              </w:rPr>
              <w:t>10</w:t>
            </w:r>
          </w:p>
        </w:tc>
        <w:tc>
          <w:tcPr>
            <w:tcW w:w="825"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pPr>
            <w:r>
              <w:rPr>
                <w:sz w:val="20"/>
                <w:szCs w:val="20"/>
              </w:rPr>
              <w:t>July 22</w:t>
            </w:r>
            <w:r>
              <w:rPr>
                <w:sz w:val="20"/>
                <w:szCs w:val="20"/>
                <w:vertAlign w:val="superscript"/>
              </w:rPr>
              <w:t>nd</w:t>
            </w:r>
          </w:p>
          <w:p w:rsidR="00D204E7" w:rsidRDefault="009E6DFC">
            <w:pPr>
              <w:spacing w:after="0" w:line="240" w:lineRule="auto"/>
              <w:rPr>
                <w:sz w:val="20"/>
                <w:szCs w:val="20"/>
              </w:rPr>
            </w:pPr>
            <w:r>
              <w:rPr>
                <w:sz w:val="20"/>
                <w:szCs w:val="20"/>
              </w:rPr>
              <w:t>1897</w:t>
            </w:r>
          </w:p>
        </w:tc>
        <w:tc>
          <w:tcPr>
            <w:tcW w:w="1566"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Compositae</w:t>
            </w:r>
          </w:p>
        </w:tc>
        <w:tc>
          <w:tcPr>
            <w:tcW w:w="1453"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Erigeron asteroides</w:t>
            </w:r>
          </w:p>
        </w:tc>
        <w:tc>
          <w:tcPr>
            <w:tcW w:w="997"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D204E7">
            <w:pPr>
              <w:spacing w:after="0" w:line="240" w:lineRule="auto"/>
              <w:rPr>
                <w:sz w:val="20"/>
                <w:szCs w:val="20"/>
              </w:rPr>
            </w:pPr>
          </w:p>
        </w:tc>
        <w:tc>
          <w:tcPr>
            <w:tcW w:w="1088"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szCs w:val="20"/>
              </w:rPr>
            </w:pPr>
            <w:r>
              <w:rPr>
                <w:sz w:val="20"/>
                <w:szCs w:val="20"/>
              </w:rPr>
              <w:t>Mhow</w:t>
            </w:r>
          </w:p>
        </w:tc>
        <w:tc>
          <w:tcPr>
            <w:tcW w:w="2416"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szCs w:val="20"/>
              </w:rPr>
            </w:pPr>
            <w:r>
              <w:rPr>
                <w:sz w:val="20"/>
                <w:szCs w:val="20"/>
              </w:rPr>
              <w:t>Central India</w:t>
            </w:r>
          </w:p>
        </w:tc>
      </w:tr>
      <w:tr w:rsidR="00D204E7">
        <w:tblPrEx>
          <w:tblCellMar>
            <w:top w:w="0" w:type="dxa"/>
            <w:bottom w:w="0" w:type="dxa"/>
          </w:tblCellMar>
        </w:tblPrEx>
        <w:trPr>
          <w:trHeight w:val="454"/>
        </w:trPr>
        <w:tc>
          <w:tcPr>
            <w:tcW w:w="897"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b/>
                <w:bCs/>
                <w:sz w:val="20"/>
                <w:szCs w:val="20"/>
              </w:rPr>
            </w:pPr>
            <w:r>
              <w:rPr>
                <w:b/>
                <w:bCs/>
                <w:sz w:val="20"/>
                <w:szCs w:val="20"/>
              </w:rPr>
              <w:t>11</w:t>
            </w:r>
          </w:p>
        </w:tc>
        <w:tc>
          <w:tcPr>
            <w:tcW w:w="825"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pPr>
            <w:r>
              <w:rPr>
                <w:sz w:val="20"/>
                <w:szCs w:val="20"/>
              </w:rPr>
              <w:t>June 3</w:t>
            </w:r>
            <w:r>
              <w:rPr>
                <w:sz w:val="20"/>
                <w:szCs w:val="20"/>
                <w:vertAlign w:val="superscript"/>
              </w:rPr>
              <w:t>rd</w:t>
            </w:r>
            <w:r>
              <w:rPr>
                <w:sz w:val="20"/>
                <w:szCs w:val="20"/>
              </w:rPr>
              <w:t xml:space="preserve"> 1900</w:t>
            </w:r>
          </w:p>
        </w:tc>
        <w:tc>
          <w:tcPr>
            <w:tcW w:w="1566"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Labiaceae (sic)</w:t>
            </w:r>
          </w:p>
        </w:tc>
        <w:tc>
          <w:tcPr>
            <w:tcW w:w="1453"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Salvia lanata</w:t>
            </w:r>
          </w:p>
        </w:tc>
        <w:tc>
          <w:tcPr>
            <w:tcW w:w="997"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D204E7">
            <w:pPr>
              <w:spacing w:after="0" w:line="240" w:lineRule="auto"/>
              <w:rPr>
                <w:sz w:val="20"/>
                <w:szCs w:val="20"/>
              </w:rPr>
            </w:pPr>
          </w:p>
        </w:tc>
        <w:tc>
          <w:tcPr>
            <w:tcW w:w="1088"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szCs w:val="20"/>
              </w:rPr>
            </w:pPr>
            <w:r>
              <w:rPr>
                <w:sz w:val="20"/>
                <w:szCs w:val="20"/>
              </w:rPr>
              <w:t>Dagshai</w:t>
            </w:r>
          </w:p>
        </w:tc>
        <w:tc>
          <w:tcPr>
            <w:tcW w:w="2416"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szCs w:val="20"/>
              </w:rPr>
            </w:pPr>
            <w:r>
              <w:rPr>
                <w:sz w:val="20"/>
                <w:szCs w:val="20"/>
              </w:rPr>
              <w:t>Simla Hills</w:t>
            </w:r>
          </w:p>
        </w:tc>
      </w:tr>
      <w:tr w:rsidR="00D204E7">
        <w:tblPrEx>
          <w:tblCellMar>
            <w:top w:w="0" w:type="dxa"/>
            <w:bottom w:w="0" w:type="dxa"/>
          </w:tblCellMar>
        </w:tblPrEx>
        <w:trPr>
          <w:trHeight w:val="454"/>
        </w:trPr>
        <w:tc>
          <w:tcPr>
            <w:tcW w:w="897"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b/>
                <w:bCs/>
                <w:sz w:val="20"/>
                <w:szCs w:val="20"/>
              </w:rPr>
            </w:pPr>
            <w:r>
              <w:rPr>
                <w:b/>
                <w:bCs/>
                <w:sz w:val="20"/>
                <w:szCs w:val="20"/>
              </w:rPr>
              <w:t>12</w:t>
            </w:r>
          </w:p>
        </w:tc>
        <w:tc>
          <w:tcPr>
            <w:tcW w:w="825"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pPr>
            <w:r>
              <w:rPr>
                <w:sz w:val="20"/>
                <w:szCs w:val="20"/>
              </w:rPr>
              <w:t>Dec. 6</w:t>
            </w:r>
            <w:r>
              <w:rPr>
                <w:sz w:val="20"/>
                <w:szCs w:val="20"/>
                <w:vertAlign w:val="superscript"/>
              </w:rPr>
              <w:t>th</w:t>
            </w:r>
            <w:r>
              <w:rPr>
                <w:sz w:val="20"/>
                <w:szCs w:val="20"/>
              </w:rPr>
              <w:t xml:space="preserve"> 1899</w:t>
            </w:r>
          </w:p>
        </w:tc>
        <w:tc>
          <w:tcPr>
            <w:tcW w:w="1566"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Loranthaceae</w:t>
            </w:r>
          </w:p>
        </w:tc>
        <w:tc>
          <w:tcPr>
            <w:tcW w:w="1453"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Loranthus bicolor</w:t>
            </w:r>
          </w:p>
        </w:tc>
        <w:tc>
          <w:tcPr>
            <w:tcW w:w="997"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D204E7">
            <w:pPr>
              <w:spacing w:after="0" w:line="240" w:lineRule="auto"/>
              <w:rPr>
                <w:sz w:val="20"/>
                <w:szCs w:val="20"/>
              </w:rPr>
            </w:pPr>
          </w:p>
        </w:tc>
        <w:tc>
          <w:tcPr>
            <w:tcW w:w="1088"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szCs w:val="20"/>
              </w:rPr>
            </w:pPr>
            <w:r>
              <w:rPr>
                <w:sz w:val="20"/>
                <w:szCs w:val="20"/>
              </w:rPr>
              <w:t>Mhow</w:t>
            </w:r>
          </w:p>
        </w:tc>
        <w:tc>
          <w:tcPr>
            <w:tcW w:w="2416"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szCs w:val="20"/>
              </w:rPr>
            </w:pPr>
            <w:r>
              <w:rPr>
                <w:sz w:val="20"/>
                <w:szCs w:val="20"/>
              </w:rPr>
              <w:t>Central India. A parasite on trees</w:t>
            </w:r>
          </w:p>
        </w:tc>
      </w:tr>
      <w:tr w:rsidR="00D204E7">
        <w:tblPrEx>
          <w:tblCellMar>
            <w:top w:w="0" w:type="dxa"/>
            <w:bottom w:w="0" w:type="dxa"/>
          </w:tblCellMar>
        </w:tblPrEx>
        <w:trPr>
          <w:trHeight w:val="454"/>
        </w:trPr>
        <w:tc>
          <w:tcPr>
            <w:tcW w:w="897"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b/>
                <w:bCs/>
                <w:sz w:val="20"/>
                <w:szCs w:val="20"/>
              </w:rPr>
            </w:pPr>
            <w:r>
              <w:rPr>
                <w:b/>
                <w:bCs/>
                <w:sz w:val="20"/>
                <w:szCs w:val="20"/>
              </w:rPr>
              <w:t>13</w:t>
            </w:r>
          </w:p>
        </w:tc>
        <w:tc>
          <w:tcPr>
            <w:tcW w:w="825"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pPr>
            <w:r>
              <w:rPr>
                <w:sz w:val="20"/>
                <w:szCs w:val="20"/>
              </w:rPr>
              <w:t>August 30</w:t>
            </w:r>
            <w:r>
              <w:rPr>
                <w:sz w:val="20"/>
                <w:szCs w:val="20"/>
                <w:vertAlign w:val="superscript"/>
              </w:rPr>
              <w:t>th</w:t>
            </w:r>
            <w:r>
              <w:rPr>
                <w:sz w:val="20"/>
                <w:szCs w:val="20"/>
              </w:rPr>
              <w:t xml:space="preserve"> 1900</w:t>
            </w:r>
          </w:p>
        </w:tc>
        <w:tc>
          <w:tcPr>
            <w:tcW w:w="1566"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Melastomaceae</w:t>
            </w:r>
          </w:p>
        </w:tc>
        <w:tc>
          <w:tcPr>
            <w:tcW w:w="1453"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Osbeckia crinita</w:t>
            </w:r>
          </w:p>
        </w:tc>
        <w:tc>
          <w:tcPr>
            <w:tcW w:w="997"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D204E7">
            <w:pPr>
              <w:spacing w:after="0" w:line="240" w:lineRule="auto"/>
              <w:rPr>
                <w:sz w:val="20"/>
                <w:szCs w:val="20"/>
              </w:rPr>
            </w:pPr>
          </w:p>
        </w:tc>
        <w:tc>
          <w:tcPr>
            <w:tcW w:w="1088"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szCs w:val="20"/>
              </w:rPr>
            </w:pPr>
            <w:r>
              <w:rPr>
                <w:sz w:val="20"/>
                <w:szCs w:val="20"/>
              </w:rPr>
              <w:t>Kasauli</w:t>
            </w:r>
          </w:p>
        </w:tc>
        <w:tc>
          <w:tcPr>
            <w:tcW w:w="2416"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szCs w:val="20"/>
              </w:rPr>
            </w:pPr>
            <w:r>
              <w:rPr>
                <w:sz w:val="20"/>
                <w:szCs w:val="20"/>
              </w:rPr>
              <w:t>Simla Hills</w:t>
            </w:r>
          </w:p>
        </w:tc>
      </w:tr>
      <w:tr w:rsidR="00D204E7">
        <w:tblPrEx>
          <w:tblCellMar>
            <w:top w:w="0" w:type="dxa"/>
            <w:bottom w:w="0" w:type="dxa"/>
          </w:tblCellMar>
        </w:tblPrEx>
        <w:trPr>
          <w:trHeight w:val="454"/>
        </w:trPr>
        <w:tc>
          <w:tcPr>
            <w:tcW w:w="897"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b/>
                <w:bCs/>
                <w:sz w:val="20"/>
                <w:szCs w:val="20"/>
              </w:rPr>
            </w:pPr>
            <w:r>
              <w:rPr>
                <w:b/>
                <w:bCs/>
                <w:sz w:val="20"/>
                <w:szCs w:val="20"/>
              </w:rPr>
              <w:t>14</w:t>
            </w:r>
          </w:p>
        </w:tc>
        <w:tc>
          <w:tcPr>
            <w:tcW w:w="825"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pPr>
            <w:r>
              <w:rPr>
                <w:sz w:val="20"/>
                <w:szCs w:val="20"/>
              </w:rPr>
              <w:t>July 23</w:t>
            </w:r>
            <w:r>
              <w:rPr>
                <w:sz w:val="20"/>
                <w:szCs w:val="20"/>
                <w:vertAlign w:val="superscript"/>
              </w:rPr>
              <w:t>rd</w:t>
            </w:r>
            <w:r>
              <w:rPr>
                <w:sz w:val="20"/>
                <w:szCs w:val="20"/>
              </w:rPr>
              <w:t xml:space="preserve">  1897</w:t>
            </w:r>
          </w:p>
        </w:tc>
        <w:tc>
          <w:tcPr>
            <w:tcW w:w="1566"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Commeliniaceae</w:t>
            </w:r>
          </w:p>
        </w:tc>
        <w:tc>
          <w:tcPr>
            <w:tcW w:w="1453"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Commelina bengalensis</w:t>
            </w:r>
          </w:p>
        </w:tc>
        <w:tc>
          <w:tcPr>
            <w:tcW w:w="997"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D204E7">
            <w:pPr>
              <w:spacing w:after="0" w:line="240" w:lineRule="auto"/>
              <w:rPr>
                <w:sz w:val="20"/>
                <w:szCs w:val="20"/>
              </w:rPr>
            </w:pPr>
          </w:p>
        </w:tc>
        <w:tc>
          <w:tcPr>
            <w:tcW w:w="1088"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szCs w:val="20"/>
              </w:rPr>
            </w:pPr>
            <w:r>
              <w:rPr>
                <w:sz w:val="20"/>
                <w:szCs w:val="20"/>
              </w:rPr>
              <w:t>Mhow</w:t>
            </w:r>
          </w:p>
        </w:tc>
        <w:tc>
          <w:tcPr>
            <w:tcW w:w="2416"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szCs w:val="20"/>
              </w:rPr>
            </w:pPr>
            <w:r>
              <w:rPr>
                <w:sz w:val="20"/>
                <w:szCs w:val="20"/>
              </w:rPr>
              <w:t>Central India</w:t>
            </w:r>
          </w:p>
        </w:tc>
      </w:tr>
      <w:tr w:rsidR="00D204E7">
        <w:tblPrEx>
          <w:tblCellMar>
            <w:top w:w="0" w:type="dxa"/>
            <w:bottom w:w="0" w:type="dxa"/>
          </w:tblCellMar>
        </w:tblPrEx>
        <w:trPr>
          <w:trHeight w:val="454"/>
        </w:trPr>
        <w:tc>
          <w:tcPr>
            <w:tcW w:w="897"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b/>
                <w:bCs/>
                <w:sz w:val="20"/>
                <w:szCs w:val="20"/>
              </w:rPr>
            </w:pPr>
            <w:r>
              <w:rPr>
                <w:b/>
                <w:bCs/>
                <w:sz w:val="20"/>
                <w:szCs w:val="20"/>
              </w:rPr>
              <w:t>15</w:t>
            </w:r>
          </w:p>
        </w:tc>
        <w:tc>
          <w:tcPr>
            <w:tcW w:w="825"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pPr>
            <w:r>
              <w:rPr>
                <w:sz w:val="20"/>
                <w:szCs w:val="20"/>
              </w:rPr>
              <w:t>Augst. 11</w:t>
            </w:r>
            <w:r>
              <w:rPr>
                <w:sz w:val="20"/>
                <w:szCs w:val="20"/>
                <w:vertAlign w:val="superscript"/>
              </w:rPr>
              <w:t>th</w:t>
            </w:r>
            <w:r>
              <w:rPr>
                <w:sz w:val="20"/>
                <w:szCs w:val="20"/>
              </w:rPr>
              <w:t xml:space="preserve"> 1897</w:t>
            </w:r>
          </w:p>
        </w:tc>
        <w:tc>
          <w:tcPr>
            <w:tcW w:w="1566"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Amaryllideae</w:t>
            </w:r>
          </w:p>
        </w:tc>
        <w:tc>
          <w:tcPr>
            <w:tcW w:w="1453"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Crinum asiaticum</w:t>
            </w:r>
          </w:p>
        </w:tc>
        <w:tc>
          <w:tcPr>
            <w:tcW w:w="997"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D204E7">
            <w:pPr>
              <w:spacing w:after="0" w:line="240" w:lineRule="auto"/>
              <w:rPr>
                <w:sz w:val="20"/>
                <w:szCs w:val="20"/>
              </w:rPr>
            </w:pPr>
          </w:p>
        </w:tc>
        <w:tc>
          <w:tcPr>
            <w:tcW w:w="1088"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szCs w:val="20"/>
              </w:rPr>
            </w:pPr>
            <w:r>
              <w:rPr>
                <w:sz w:val="20"/>
                <w:szCs w:val="20"/>
              </w:rPr>
              <w:t>Mhow</w:t>
            </w:r>
          </w:p>
        </w:tc>
        <w:tc>
          <w:tcPr>
            <w:tcW w:w="2416"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szCs w:val="20"/>
              </w:rPr>
            </w:pPr>
            <w:r>
              <w:rPr>
                <w:sz w:val="20"/>
                <w:szCs w:val="20"/>
              </w:rPr>
              <w:t>Central India</w:t>
            </w:r>
          </w:p>
        </w:tc>
      </w:tr>
      <w:tr w:rsidR="00D204E7">
        <w:tblPrEx>
          <w:tblCellMar>
            <w:top w:w="0" w:type="dxa"/>
            <w:bottom w:w="0" w:type="dxa"/>
          </w:tblCellMar>
        </w:tblPrEx>
        <w:trPr>
          <w:trHeight w:val="454"/>
        </w:trPr>
        <w:tc>
          <w:tcPr>
            <w:tcW w:w="897"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b/>
                <w:bCs/>
                <w:sz w:val="20"/>
                <w:szCs w:val="20"/>
              </w:rPr>
            </w:pPr>
            <w:r>
              <w:rPr>
                <w:b/>
                <w:bCs/>
                <w:sz w:val="20"/>
                <w:szCs w:val="20"/>
              </w:rPr>
              <w:t>16</w:t>
            </w:r>
          </w:p>
        </w:tc>
        <w:tc>
          <w:tcPr>
            <w:tcW w:w="825"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pPr>
            <w:r>
              <w:rPr>
                <w:sz w:val="20"/>
                <w:szCs w:val="20"/>
              </w:rPr>
              <w:t>July 10</w:t>
            </w:r>
            <w:r>
              <w:rPr>
                <w:sz w:val="20"/>
                <w:szCs w:val="20"/>
                <w:vertAlign w:val="superscript"/>
              </w:rPr>
              <w:t>th</w:t>
            </w:r>
            <w:r>
              <w:rPr>
                <w:sz w:val="20"/>
                <w:szCs w:val="20"/>
              </w:rPr>
              <w:t xml:space="preserve"> 1900</w:t>
            </w:r>
          </w:p>
        </w:tc>
        <w:tc>
          <w:tcPr>
            <w:tcW w:w="1566"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Amaryllideae</w:t>
            </w:r>
          </w:p>
        </w:tc>
        <w:tc>
          <w:tcPr>
            <w:tcW w:w="1453"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Curculigo orchoides</w:t>
            </w:r>
          </w:p>
        </w:tc>
        <w:tc>
          <w:tcPr>
            <w:tcW w:w="997"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D204E7">
            <w:pPr>
              <w:spacing w:after="0" w:line="240" w:lineRule="auto"/>
              <w:rPr>
                <w:sz w:val="20"/>
                <w:szCs w:val="20"/>
              </w:rPr>
            </w:pPr>
          </w:p>
        </w:tc>
        <w:tc>
          <w:tcPr>
            <w:tcW w:w="1088"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szCs w:val="20"/>
              </w:rPr>
            </w:pPr>
            <w:r>
              <w:rPr>
                <w:sz w:val="20"/>
                <w:szCs w:val="20"/>
              </w:rPr>
              <w:t>Kasauli</w:t>
            </w:r>
          </w:p>
        </w:tc>
        <w:tc>
          <w:tcPr>
            <w:tcW w:w="2416"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szCs w:val="20"/>
              </w:rPr>
            </w:pPr>
            <w:r>
              <w:rPr>
                <w:sz w:val="20"/>
                <w:szCs w:val="20"/>
              </w:rPr>
              <w:t>Simla Hills</w:t>
            </w:r>
          </w:p>
        </w:tc>
      </w:tr>
      <w:tr w:rsidR="00D204E7">
        <w:tblPrEx>
          <w:tblCellMar>
            <w:top w:w="0" w:type="dxa"/>
            <w:bottom w:w="0" w:type="dxa"/>
          </w:tblCellMar>
        </w:tblPrEx>
        <w:trPr>
          <w:trHeight w:val="454"/>
        </w:trPr>
        <w:tc>
          <w:tcPr>
            <w:tcW w:w="897"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b/>
                <w:bCs/>
                <w:sz w:val="20"/>
                <w:szCs w:val="20"/>
              </w:rPr>
            </w:pPr>
            <w:r>
              <w:rPr>
                <w:b/>
                <w:bCs/>
                <w:sz w:val="20"/>
                <w:szCs w:val="20"/>
              </w:rPr>
              <w:t>17</w:t>
            </w:r>
          </w:p>
        </w:tc>
        <w:tc>
          <w:tcPr>
            <w:tcW w:w="825"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pPr>
            <w:r>
              <w:rPr>
                <w:sz w:val="20"/>
                <w:szCs w:val="20"/>
              </w:rPr>
              <w:t>July 13</w:t>
            </w:r>
            <w:r>
              <w:rPr>
                <w:sz w:val="20"/>
                <w:szCs w:val="20"/>
                <w:vertAlign w:val="superscript"/>
              </w:rPr>
              <w:t>th</w:t>
            </w:r>
            <w:r>
              <w:rPr>
                <w:sz w:val="20"/>
                <w:szCs w:val="20"/>
              </w:rPr>
              <w:t xml:space="preserve">  1896</w:t>
            </w:r>
          </w:p>
        </w:tc>
        <w:tc>
          <w:tcPr>
            <w:tcW w:w="1566"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Scitamineae</w:t>
            </w:r>
          </w:p>
        </w:tc>
        <w:tc>
          <w:tcPr>
            <w:tcW w:w="1453"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Curcuma Zerumbet</w:t>
            </w:r>
          </w:p>
        </w:tc>
        <w:tc>
          <w:tcPr>
            <w:tcW w:w="997"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D204E7">
            <w:pPr>
              <w:spacing w:after="0" w:line="240" w:lineRule="auto"/>
              <w:rPr>
                <w:sz w:val="20"/>
                <w:szCs w:val="20"/>
              </w:rPr>
            </w:pPr>
          </w:p>
        </w:tc>
        <w:tc>
          <w:tcPr>
            <w:tcW w:w="1088"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szCs w:val="20"/>
              </w:rPr>
            </w:pPr>
            <w:r>
              <w:rPr>
                <w:sz w:val="20"/>
                <w:szCs w:val="20"/>
              </w:rPr>
              <w:t>Mhow</w:t>
            </w:r>
          </w:p>
        </w:tc>
        <w:tc>
          <w:tcPr>
            <w:tcW w:w="2416"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szCs w:val="20"/>
              </w:rPr>
            </w:pPr>
            <w:r>
              <w:rPr>
                <w:sz w:val="20"/>
                <w:szCs w:val="20"/>
              </w:rPr>
              <w:t xml:space="preserve">(Turmeric) Central India. This plant has a false look of being an orchid. When young it </w:t>
            </w:r>
            <w:r>
              <w:rPr>
                <w:sz w:val="20"/>
                <w:szCs w:val="20"/>
              </w:rPr>
              <w:t>appears to have no stem, as it breaks into full flower before its lowest blossom has quite emerged from ground level. Until that is freed it is rather ungainly.</w:t>
            </w:r>
          </w:p>
        </w:tc>
      </w:tr>
      <w:tr w:rsidR="00D204E7">
        <w:tblPrEx>
          <w:tblCellMar>
            <w:top w:w="0" w:type="dxa"/>
            <w:bottom w:w="0" w:type="dxa"/>
          </w:tblCellMar>
        </w:tblPrEx>
        <w:trPr>
          <w:trHeight w:val="454"/>
        </w:trPr>
        <w:tc>
          <w:tcPr>
            <w:tcW w:w="897"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b/>
                <w:bCs/>
                <w:sz w:val="20"/>
                <w:szCs w:val="20"/>
              </w:rPr>
            </w:pPr>
            <w:r>
              <w:rPr>
                <w:b/>
                <w:bCs/>
                <w:sz w:val="20"/>
                <w:szCs w:val="20"/>
              </w:rPr>
              <w:t>18</w:t>
            </w:r>
          </w:p>
        </w:tc>
        <w:tc>
          <w:tcPr>
            <w:tcW w:w="825"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pPr>
            <w:r>
              <w:rPr>
                <w:sz w:val="20"/>
                <w:szCs w:val="20"/>
              </w:rPr>
              <w:t>July 15</w:t>
            </w:r>
            <w:r>
              <w:rPr>
                <w:sz w:val="20"/>
                <w:szCs w:val="20"/>
                <w:vertAlign w:val="superscript"/>
              </w:rPr>
              <w:t>th</w:t>
            </w:r>
            <w:r>
              <w:rPr>
                <w:sz w:val="20"/>
                <w:szCs w:val="20"/>
              </w:rPr>
              <w:t xml:space="preserve">  1898</w:t>
            </w:r>
          </w:p>
        </w:tc>
        <w:tc>
          <w:tcPr>
            <w:tcW w:w="1566"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Orchidaceae</w:t>
            </w:r>
          </w:p>
        </w:tc>
        <w:tc>
          <w:tcPr>
            <w:tcW w:w="1453"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Eulophia herbacea</w:t>
            </w:r>
          </w:p>
        </w:tc>
        <w:tc>
          <w:tcPr>
            <w:tcW w:w="997"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D204E7">
            <w:pPr>
              <w:spacing w:after="0" w:line="240" w:lineRule="auto"/>
              <w:rPr>
                <w:sz w:val="20"/>
                <w:szCs w:val="20"/>
              </w:rPr>
            </w:pPr>
          </w:p>
        </w:tc>
        <w:tc>
          <w:tcPr>
            <w:tcW w:w="1088"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szCs w:val="20"/>
              </w:rPr>
            </w:pPr>
            <w:r>
              <w:rPr>
                <w:sz w:val="20"/>
                <w:szCs w:val="20"/>
              </w:rPr>
              <w:t>Mhow</w:t>
            </w:r>
          </w:p>
        </w:tc>
        <w:tc>
          <w:tcPr>
            <w:tcW w:w="2416"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szCs w:val="20"/>
              </w:rPr>
            </w:pPr>
            <w:r>
              <w:rPr>
                <w:sz w:val="20"/>
                <w:szCs w:val="20"/>
              </w:rPr>
              <w:t>Central India</w:t>
            </w:r>
          </w:p>
        </w:tc>
      </w:tr>
      <w:tr w:rsidR="00D204E7">
        <w:tblPrEx>
          <w:tblCellMar>
            <w:top w:w="0" w:type="dxa"/>
            <w:bottom w:w="0" w:type="dxa"/>
          </w:tblCellMar>
        </w:tblPrEx>
        <w:trPr>
          <w:trHeight w:val="454"/>
        </w:trPr>
        <w:tc>
          <w:tcPr>
            <w:tcW w:w="897"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b/>
                <w:bCs/>
                <w:sz w:val="20"/>
                <w:szCs w:val="20"/>
              </w:rPr>
            </w:pPr>
            <w:r>
              <w:rPr>
                <w:b/>
                <w:bCs/>
                <w:sz w:val="20"/>
                <w:szCs w:val="20"/>
              </w:rPr>
              <w:t>19</w:t>
            </w:r>
          </w:p>
        </w:tc>
        <w:tc>
          <w:tcPr>
            <w:tcW w:w="825"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pPr>
            <w:r>
              <w:rPr>
                <w:sz w:val="20"/>
                <w:szCs w:val="20"/>
              </w:rPr>
              <w:t>August 19</w:t>
            </w:r>
            <w:r>
              <w:rPr>
                <w:sz w:val="20"/>
                <w:szCs w:val="20"/>
                <w:vertAlign w:val="superscript"/>
              </w:rPr>
              <w:t>th</w:t>
            </w:r>
            <w:r>
              <w:rPr>
                <w:sz w:val="20"/>
                <w:szCs w:val="20"/>
              </w:rPr>
              <w:t xml:space="preserve">  1900</w:t>
            </w:r>
          </w:p>
        </w:tc>
        <w:tc>
          <w:tcPr>
            <w:tcW w:w="1566"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Orchidaceae</w:t>
            </w:r>
          </w:p>
        </w:tc>
        <w:tc>
          <w:tcPr>
            <w:tcW w:w="1453"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Satyrnium nepaulense</w:t>
            </w:r>
          </w:p>
        </w:tc>
        <w:tc>
          <w:tcPr>
            <w:tcW w:w="997"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D204E7">
            <w:pPr>
              <w:spacing w:after="0" w:line="240" w:lineRule="auto"/>
              <w:rPr>
                <w:sz w:val="20"/>
                <w:szCs w:val="20"/>
              </w:rPr>
            </w:pPr>
          </w:p>
        </w:tc>
        <w:tc>
          <w:tcPr>
            <w:tcW w:w="1088"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szCs w:val="20"/>
              </w:rPr>
            </w:pPr>
            <w:r>
              <w:rPr>
                <w:sz w:val="20"/>
                <w:szCs w:val="20"/>
              </w:rPr>
              <w:t>Dagshai</w:t>
            </w:r>
          </w:p>
        </w:tc>
        <w:tc>
          <w:tcPr>
            <w:tcW w:w="2416"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szCs w:val="20"/>
              </w:rPr>
            </w:pPr>
            <w:r>
              <w:rPr>
                <w:sz w:val="20"/>
                <w:szCs w:val="20"/>
              </w:rPr>
              <w:t>Simla Hills</w:t>
            </w:r>
          </w:p>
        </w:tc>
      </w:tr>
      <w:tr w:rsidR="00D204E7">
        <w:tblPrEx>
          <w:tblCellMar>
            <w:top w:w="0" w:type="dxa"/>
            <w:bottom w:w="0" w:type="dxa"/>
          </w:tblCellMar>
        </w:tblPrEx>
        <w:trPr>
          <w:trHeight w:val="454"/>
        </w:trPr>
        <w:tc>
          <w:tcPr>
            <w:tcW w:w="897"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b/>
                <w:bCs/>
                <w:sz w:val="20"/>
                <w:szCs w:val="20"/>
              </w:rPr>
            </w:pPr>
            <w:r>
              <w:rPr>
                <w:b/>
                <w:bCs/>
                <w:sz w:val="20"/>
                <w:szCs w:val="20"/>
              </w:rPr>
              <w:t>20</w:t>
            </w:r>
          </w:p>
        </w:tc>
        <w:tc>
          <w:tcPr>
            <w:tcW w:w="825"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pPr>
            <w:r>
              <w:rPr>
                <w:sz w:val="20"/>
                <w:szCs w:val="20"/>
              </w:rPr>
              <w:t>August 1</w:t>
            </w:r>
            <w:r>
              <w:rPr>
                <w:sz w:val="20"/>
                <w:szCs w:val="20"/>
                <w:vertAlign w:val="superscript"/>
              </w:rPr>
              <w:t>st</w:t>
            </w:r>
            <w:r>
              <w:rPr>
                <w:sz w:val="20"/>
                <w:szCs w:val="20"/>
              </w:rPr>
              <w:t xml:space="preserve"> 1900</w:t>
            </w:r>
          </w:p>
        </w:tc>
        <w:tc>
          <w:tcPr>
            <w:tcW w:w="1566"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Orchidaceae</w:t>
            </w:r>
          </w:p>
        </w:tc>
        <w:tc>
          <w:tcPr>
            <w:tcW w:w="1453"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Microstylis wallichii</w:t>
            </w:r>
          </w:p>
        </w:tc>
        <w:tc>
          <w:tcPr>
            <w:tcW w:w="997"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D204E7">
            <w:pPr>
              <w:spacing w:after="0" w:line="240" w:lineRule="auto"/>
              <w:rPr>
                <w:sz w:val="20"/>
                <w:szCs w:val="20"/>
              </w:rPr>
            </w:pPr>
          </w:p>
        </w:tc>
        <w:tc>
          <w:tcPr>
            <w:tcW w:w="1088"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szCs w:val="20"/>
              </w:rPr>
            </w:pPr>
            <w:r>
              <w:rPr>
                <w:sz w:val="20"/>
                <w:szCs w:val="20"/>
              </w:rPr>
              <w:t>Kasauli</w:t>
            </w:r>
          </w:p>
        </w:tc>
        <w:tc>
          <w:tcPr>
            <w:tcW w:w="2416"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szCs w:val="20"/>
              </w:rPr>
            </w:pPr>
            <w:r>
              <w:rPr>
                <w:sz w:val="20"/>
                <w:szCs w:val="20"/>
              </w:rPr>
              <w:t>Simla Hills</w:t>
            </w:r>
          </w:p>
        </w:tc>
      </w:tr>
      <w:tr w:rsidR="00D204E7">
        <w:tblPrEx>
          <w:tblCellMar>
            <w:top w:w="0" w:type="dxa"/>
            <w:bottom w:w="0" w:type="dxa"/>
          </w:tblCellMar>
        </w:tblPrEx>
        <w:trPr>
          <w:trHeight w:val="454"/>
        </w:trPr>
        <w:tc>
          <w:tcPr>
            <w:tcW w:w="897"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b/>
                <w:bCs/>
                <w:sz w:val="20"/>
                <w:szCs w:val="20"/>
              </w:rPr>
            </w:pPr>
            <w:r>
              <w:rPr>
                <w:b/>
                <w:bCs/>
                <w:sz w:val="20"/>
                <w:szCs w:val="20"/>
              </w:rPr>
              <w:t>21</w:t>
            </w:r>
          </w:p>
        </w:tc>
        <w:tc>
          <w:tcPr>
            <w:tcW w:w="825"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pPr>
            <w:r>
              <w:rPr>
                <w:sz w:val="20"/>
                <w:szCs w:val="20"/>
              </w:rPr>
              <w:t>August 16</w:t>
            </w:r>
            <w:r>
              <w:rPr>
                <w:sz w:val="20"/>
                <w:szCs w:val="20"/>
                <w:vertAlign w:val="superscript"/>
              </w:rPr>
              <w:t>th</w:t>
            </w:r>
            <w:r>
              <w:rPr>
                <w:sz w:val="20"/>
                <w:szCs w:val="20"/>
              </w:rPr>
              <w:t xml:space="preserve">  1900</w:t>
            </w:r>
          </w:p>
        </w:tc>
        <w:tc>
          <w:tcPr>
            <w:tcW w:w="1566"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Orchidaceae</w:t>
            </w:r>
          </w:p>
        </w:tc>
        <w:tc>
          <w:tcPr>
            <w:tcW w:w="1453"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Habenaria susannae</w:t>
            </w:r>
          </w:p>
        </w:tc>
        <w:tc>
          <w:tcPr>
            <w:tcW w:w="997"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D204E7">
            <w:pPr>
              <w:spacing w:after="0" w:line="240" w:lineRule="auto"/>
              <w:rPr>
                <w:sz w:val="20"/>
                <w:szCs w:val="20"/>
              </w:rPr>
            </w:pPr>
          </w:p>
        </w:tc>
        <w:tc>
          <w:tcPr>
            <w:tcW w:w="1088"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szCs w:val="20"/>
              </w:rPr>
            </w:pPr>
            <w:r>
              <w:rPr>
                <w:sz w:val="20"/>
                <w:szCs w:val="20"/>
              </w:rPr>
              <w:t>Dagshai</w:t>
            </w:r>
          </w:p>
        </w:tc>
        <w:tc>
          <w:tcPr>
            <w:tcW w:w="2416"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szCs w:val="20"/>
              </w:rPr>
            </w:pPr>
            <w:r>
              <w:rPr>
                <w:sz w:val="20"/>
                <w:szCs w:val="20"/>
              </w:rPr>
              <w:t>Simla Hills</w:t>
            </w:r>
          </w:p>
        </w:tc>
      </w:tr>
      <w:tr w:rsidR="00D204E7">
        <w:tblPrEx>
          <w:tblCellMar>
            <w:top w:w="0" w:type="dxa"/>
            <w:bottom w:w="0" w:type="dxa"/>
          </w:tblCellMar>
        </w:tblPrEx>
        <w:trPr>
          <w:trHeight w:val="454"/>
        </w:trPr>
        <w:tc>
          <w:tcPr>
            <w:tcW w:w="897"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b/>
                <w:bCs/>
                <w:sz w:val="20"/>
                <w:szCs w:val="20"/>
              </w:rPr>
            </w:pPr>
            <w:r>
              <w:rPr>
                <w:b/>
                <w:bCs/>
                <w:sz w:val="20"/>
                <w:szCs w:val="20"/>
              </w:rPr>
              <w:t>22</w:t>
            </w:r>
          </w:p>
        </w:tc>
        <w:tc>
          <w:tcPr>
            <w:tcW w:w="825"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pPr>
            <w:r>
              <w:rPr>
                <w:sz w:val="20"/>
                <w:szCs w:val="20"/>
              </w:rPr>
              <w:t>August 3</w:t>
            </w:r>
            <w:r>
              <w:rPr>
                <w:sz w:val="20"/>
                <w:szCs w:val="20"/>
                <w:vertAlign w:val="superscript"/>
              </w:rPr>
              <w:t>rd</w:t>
            </w:r>
            <w:r>
              <w:rPr>
                <w:sz w:val="20"/>
                <w:szCs w:val="20"/>
              </w:rPr>
              <w:t xml:space="preserve"> 1900</w:t>
            </w:r>
          </w:p>
        </w:tc>
        <w:tc>
          <w:tcPr>
            <w:tcW w:w="1566"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Orchidaceae</w:t>
            </w:r>
          </w:p>
        </w:tc>
        <w:tc>
          <w:tcPr>
            <w:tcW w:w="1453"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Habanaria intermedia</w:t>
            </w:r>
          </w:p>
        </w:tc>
        <w:tc>
          <w:tcPr>
            <w:tcW w:w="997"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D204E7">
            <w:pPr>
              <w:spacing w:after="0" w:line="240" w:lineRule="auto"/>
              <w:rPr>
                <w:sz w:val="20"/>
                <w:szCs w:val="20"/>
              </w:rPr>
            </w:pPr>
          </w:p>
        </w:tc>
        <w:tc>
          <w:tcPr>
            <w:tcW w:w="1088"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szCs w:val="20"/>
              </w:rPr>
            </w:pPr>
            <w:r>
              <w:rPr>
                <w:sz w:val="20"/>
                <w:szCs w:val="20"/>
              </w:rPr>
              <w:t>Kasauli</w:t>
            </w:r>
          </w:p>
        </w:tc>
        <w:tc>
          <w:tcPr>
            <w:tcW w:w="2416"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szCs w:val="20"/>
              </w:rPr>
            </w:pPr>
            <w:r>
              <w:rPr>
                <w:sz w:val="20"/>
                <w:szCs w:val="20"/>
              </w:rPr>
              <w:t>Simla Hills</w:t>
            </w:r>
          </w:p>
        </w:tc>
      </w:tr>
      <w:tr w:rsidR="00D204E7">
        <w:tblPrEx>
          <w:tblCellMar>
            <w:top w:w="0" w:type="dxa"/>
            <w:bottom w:w="0" w:type="dxa"/>
          </w:tblCellMar>
        </w:tblPrEx>
        <w:trPr>
          <w:trHeight w:val="454"/>
        </w:trPr>
        <w:tc>
          <w:tcPr>
            <w:tcW w:w="897"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b/>
                <w:bCs/>
                <w:sz w:val="20"/>
                <w:szCs w:val="20"/>
              </w:rPr>
            </w:pPr>
            <w:r>
              <w:rPr>
                <w:b/>
                <w:bCs/>
                <w:sz w:val="20"/>
                <w:szCs w:val="20"/>
              </w:rPr>
              <w:t>23</w:t>
            </w:r>
          </w:p>
        </w:tc>
        <w:tc>
          <w:tcPr>
            <w:tcW w:w="825"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pPr>
            <w:r>
              <w:rPr>
                <w:sz w:val="20"/>
                <w:szCs w:val="20"/>
              </w:rPr>
              <w:t>May 13</w:t>
            </w:r>
            <w:r>
              <w:rPr>
                <w:sz w:val="20"/>
                <w:szCs w:val="20"/>
                <w:vertAlign w:val="superscript"/>
              </w:rPr>
              <w:t>th</w:t>
            </w:r>
            <w:r>
              <w:rPr>
                <w:sz w:val="20"/>
                <w:szCs w:val="20"/>
              </w:rPr>
              <w:t xml:space="preserve">  1899</w:t>
            </w:r>
          </w:p>
        </w:tc>
        <w:tc>
          <w:tcPr>
            <w:tcW w:w="1566"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Orchideae</w:t>
            </w:r>
          </w:p>
        </w:tc>
        <w:tc>
          <w:tcPr>
            <w:tcW w:w="1453"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Dendrobium amoebum</w:t>
            </w:r>
          </w:p>
        </w:tc>
        <w:tc>
          <w:tcPr>
            <w:tcW w:w="997"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D204E7">
            <w:pPr>
              <w:spacing w:after="0" w:line="240" w:lineRule="auto"/>
              <w:rPr>
                <w:sz w:val="20"/>
                <w:szCs w:val="20"/>
              </w:rPr>
            </w:pPr>
          </w:p>
        </w:tc>
        <w:tc>
          <w:tcPr>
            <w:tcW w:w="1088"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szCs w:val="20"/>
              </w:rPr>
            </w:pPr>
            <w:r>
              <w:rPr>
                <w:sz w:val="20"/>
                <w:szCs w:val="20"/>
              </w:rPr>
              <w:t>Naukuchia Tal</w:t>
            </w:r>
          </w:p>
        </w:tc>
        <w:tc>
          <w:tcPr>
            <w:tcW w:w="2416"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szCs w:val="20"/>
              </w:rPr>
            </w:pPr>
            <w:r>
              <w:rPr>
                <w:sz w:val="20"/>
                <w:szCs w:val="20"/>
              </w:rPr>
              <w:t>Kumaon N.W.P.  A poor specimen. I have seen as many as twenty-six blossoms on one stem.</w:t>
            </w:r>
          </w:p>
        </w:tc>
      </w:tr>
      <w:tr w:rsidR="00D204E7">
        <w:tblPrEx>
          <w:tblCellMar>
            <w:top w:w="0" w:type="dxa"/>
            <w:bottom w:w="0" w:type="dxa"/>
          </w:tblCellMar>
        </w:tblPrEx>
        <w:trPr>
          <w:trHeight w:val="454"/>
        </w:trPr>
        <w:tc>
          <w:tcPr>
            <w:tcW w:w="897"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b/>
                <w:bCs/>
                <w:sz w:val="20"/>
                <w:szCs w:val="20"/>
              </w:rPr>
            </w:pPr>
            <w:r>
              <w:rPr>
                <w:b/>
                <w:bCs/>
                <w:sz w:val="20"/>
                <w:szCs w:val="20"/>
              </w:rPr>
              <w:t>24</w:t>
            </w:r>
          </w:p>
        </w:tc>
        <w:tc>
          <w:tcPr>
            <w:tcW w:w="825"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pPr>
            <w:r>
              <w:rPr>
                <w:sz w:val="20"/>
                <w:szCs w:val="20"/>
              </w:rPr>
              <w:t>May 14</w:t>
            </w:r>
            <w:r>
              <w:rPr>
                <w:sz w:val="20"/>
                <w:szCs w:val="20"/>
                <w:vertAlign w:val="superscript"/>
              </w:rPr>
              <w:t>th</w:t>
            </w:r>
            <w:r>
              <w:rPr>
                <w:sz w:val="20"/>
                <w:szCs w:val="20"/>
              </w:rPr>
              <w:t xml:space="preserve">  1899</w:t>
            </w:r>
          </w:p>
        </w:tc>
        <w:tc>
          <w:tcPr>
            <w:tcW w:w="1566"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Orchidaceae</w:t>
            </w:r>
          </w:p>
        </w:tc>
        <w:tc>
          <w:tcPr>
            <w:tcW w:w="1453"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Dendrobium amoebum (var.)</w:t>
            </w:r>
          </w:p>
        </w:tc>
        <w:tc>
          <w:tcPr>
            <w:tcW w:w="997"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D204E7">
            <w:pPr>
              <w:spacing w:after="0" w:line="240" w:lineRule="auto"/>
              <w:rPr>
                <w:sz w:val="20"/>
                <w:szCs w:val="20"/>
              </w:rPr>
            </w:pPr>
          </w:p>
        </w:tc>
        <w:tc>
          <w:tcPr>
            <w:tcW w:w="1088"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szCs w:val="20"/>
              </w:rPr>
            </w:pPr>
            <w:r>
              <w:rPr>
                <w:sz w:val="20"/>
                <w:szCs w:val="20"/>
              </w:rPr>
              <w:t>Naukuchia Tal</w:t>
            </w:r>
          </w:p>
        </w:tc>
        <w:tc>
          <w:tcPr>
            <w:tcW w:w="2416"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szCs w:val="20"/>
              </w:rPr>
            </w:pPr>
            <w:r>
              <w:rPr>
                <w:sz w:val="20"/>
                <w:szCs w:val="20"/>
              </w:rPr>
              <w:t xml:space="preserve">Kumaon </w:t>
            </w:r>
            <w:r>
              <w:rPr>
                <w:sz w:val="20"/>
                <w:szCs w:val="20"/>
              </w:rPr>
              <w:t>N.W.P.</w:t>
            </w:r>
          </w:p>
        </w:tc>
      </w:tr>
      <w:tr w:rsidR="00D204E7">
        <w:tblPrEx>
          <w:tblCellMar>
            <w:top w:w="0" w:type="dxa"/>
            <w:bottom w:w="0" w:type="dxa"/>
          </w:tblCellMar>
        </w:tblPrEx>
        <w:trPr>
          <w:trHeight w:val="454"/>
        </w:trPr>
        <w:tc>
          <w:tcPr>
            <w:tcW w:w="897"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b/>
                <w:bCs/>
                <w:sz w:val="20"/>
                <w:szCs w:val="20"/>
              </w:rPr>
            </w:pPr>
            <w:r>
              <w:rPr>
                <w:b/>
                <w:bCs/>
                <w:sz w:val="20"/>
                <w:szCs w:val="20"/>
              </w:rPr>
              <w:t>25</w:t>
            </w:r>
          </w:p>
        </w:tc>
        <w:tc>
          <w:tcPr>
            <w:tcW w:w="825"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pPr>
            <w:r>
              <w:rPr>
                <w:sz w:val="20"/>
                <w:szCs w:val="20"/>
              </w:rPr>
              <w:t>June 8</w:t>
            </w:r>
            <w:r>
              <w:rPr>
                <w:sz w:val="20"/>
                <w:szCs w:val="20"/>
                <w:vertAlign w:val="superscript"/>
              </w:rPr>
              <w:t>th</w:t>
            </w:r>
            <w:r>
              <w:rPr>
                <w:sz w:val="20"/>
                <w:szCs w:val="20"/>
              </w:rPr>
              <w:t xml:space="preserve"> 1899</w:t>
            </w:r>
          </w:p>
        </w:tc>
        <w:tc>
          <w:tcPr>
            <w:tcW w:w="1566"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Orchidaceae</w:t>
            </w:r>
          </w:p>
        </w:tc>
        <w:tc>
          <w:tcPr>
            <w:tcW w:w="1453"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 xml:space="preserve">Vanda? </w:t>
            </w:r>
          </w:p>
        </w:tc>
        <w:tc>
          <w:tcPr>
            <w:tcW w:w="997"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D204E7">
            <w:pPr>
              <w:spacing w:after="0" w:line="240" w:lineRule="auto"/>
              <w:rPr>
                <w:sz w:val="20"/>
                <w:szCs w:val="20"/>
              </w:rPr>
            </w:pPr>
          </w:p>
        </w:tc>
        <w:tc>
          <w:tcPr>
            <w:tcW w:w="1088"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szCs w:val="20"/>
              </w:rPr>
            </w:pPr>
            <w:r>
              <w:rPr>
                <w:sz w:val="20"/>
                <w:szCs w:val="20"/>
              </w:rPr>
              <w:t>Naukuchia Tal</w:t>
            </w:r>
          </w:p>
        </w:tc>
        <w:tc>
          <w:tcPr>
            <w:tcW w:w="2416"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D204E7">
            <w:pPr>
              <w:spacing w:after="0" w:line="240" w:lineRule="auto"/>
              <w:rPr>
                <w:sz w:val="20"/>
                <w:szCs w:val="20"/>
              </w:rPr>
            </w:pPr>
          </w:p>
        </w:tc>
      </w:tr>
      <w:tr w:rsidR="00D204E7">
        <w:tblPrEx>
          <w:tblCellMar>
            <w:top w:w="0" w:type="dxa"/>
            <w:bottom w:w="0" w:type="dxa"/>
          </w:tblCellMar>
        </w:tblPrEx>
        <w:trPr>
          <w:trHeight w:val="454"/>
        </w:trPr>
        <w:tc>
          <w:tcPr>
            <w:tcW w:w="897"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b/>
                <w:bCs/>
                <w:sz w:val="20"/>
                <w:szCs w:val="20"/>
              </w:rPr>
            </w:pPr>
            <w:r>
              <w:rPr>
                <w:b/>
                <w:bCs/>
                <w:sz w:val="20"/>
                <w:szCs w:val="20"/>
              </w:rPr>
              <w:t>26</w:t>
            </w:r>
          </w:p>
        </w:tc>
        <w:tc>
          <w:tcPr>
            <w:tcW w:w="825"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pPr>
            <w:r>
              <w:rPr>
                <w:sz w:val="20"/>
                <w:szCs w:val="20"/>
              </w:rPr>
              <w:t>June 9</w:t>
            </w:r>
            <w:r>
              <w:rPr>
                <w:sz w:val="20"/>
                <w:szCs w:val="20"/>
                <w:vertAlign w:val="superscript"/>
              </w:rPr>
              <w:t>th</w:t>
            </w:r>
            <w:r>
              <w:rPr>
                <w:sz w:val="20"/>
                <w:szCs w:val="20"/>
              </w:rPr>
              <w:t xml:space="preserve"> 1899</w:t>
            </w:r>
          </w:p>
        </w:tc>
        <w:tc>
          <w:tcPr>
            <w:tcW w:w="1566"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Orchidaceae</w:t>
            </w:r>
          </w:p>
        </w:tc>
        <w:tc>
          <w:tcPr>
            <w:tcW w:w="1453"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Saccolabium guttatum</w:t>
            </w:r>
          </w:p>
        </w:tc>
        <w:tc>
          <w:tcPr>
            <w:tcW w:w="997"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D204E7">
            <w:pPr>
              <w:spacing w:after="0" w:line="240" w:lineRule="auto"/>
              <w:rPr>
                <w:sz w:val="20"/>
                <w:szCs w:val="20"/>
              </w:rPr>
            </w:pPr>
          </w:p>
        </w:tc>
        <w:tc>
          <w:tcPr>
            <w:tcW w:w="1088"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szCs w:val="20"/>
              </w:rPr>
            </w:pPr>
            <w:r>
              <w:rPr>
                <w:sz w:val="20"/>
                <w:szCs w:val="20"/>
              </w:rPr>
              <w:t>Naukuchia Tal</w:t>
            </w:r>
          </w:p>
        </w:tc>
        <w:tc>
          <w:tcPr>
            <w:tcW w:w="2416"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szCs w:val="20"/>
              </w:rPr>
            </w:pPr>
            <w:r>
              <w:rPr>
                <w:sz w:val="20"/>
                <w:szCs w:val="20"/>
              </w:rPr>
              <w:t xml:space="preserve">Kumaon N.W.P. “Fox-brush orchid”. This is a poor specimen. It was painted before I knew how much larger the inflorescence would </w:t>
            </w:r>
            <w:r>
              <w:rPr>
                <w:sz w:val="20"/>
                <w:szCs w:val="20"/>
              </w:rPr>
              <w:t xml:space="preserve">grow with the advancing season. </w:t>
            </w:r>
          </w:p>
        </w:tc>
      </w:tr>
      <w:tr w:rsidR="00D204E7">
        <w:tblPrEx>
          <w:tblCellMar>
            <w:top w:w="0" w:type="dxa"/>
            <w:bottom w:w="0" w:type="dxa"/>
          </w:tblCellMar>
        </w:tblPrEx>
        <w:trPr>
          <w:trHeight w:val="454"/>
        </w:trPr>
        <w:tc>
          <w:tcPr>
            <w:tcW w:w="897"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b/>
                <w:bCs/>
                <w:sz w:val="20"/>
                <w:szCs w:val="20"/>
              </w:rPr>
            </w:pPr>
            <w:r>
              <w:rPr>
                <w:b/>
                <w:bCs/>
                <w:sz w:val="20"/>
                <w:szCs w:val="20"/>
              </w:rPr>
              <w:t>27</w:t>
            </w:r>
          </w:p>
        </w:tc>
        <w:tc>
          <w:tcPr>
            <w:tcW w:w="825"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pPr>
            <w:r>
              <w:rPr>
                <w:sz w:val="20"/>
                <w:szCs w:val="20"/>
              </w:rPr>
              <w:t>May 6</w:t>
            </w:r>
            <w:r>
              <w:rPr>
                <w:sz w:val="20"/>
                <w:szCs w:val="20"/>
                <w:vertAlign w:val="superscript"/>
              </w:rPr>
              <w:t>th</w:t>
            </w:r>
            <w:r>
              <w:rPr>
                <w:sz w:val="20"/>
                <w:szCs w:val="20"/>
              </w:rPr>
              <w:t xml:space="preserve">  1899</w:t>
            </w:r>
          </w:p>
        </w:tc>
        <w:tc>
          <w:tcPr>
            <w:tcW w:w="1566"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Orchidaceae</w:t>
            </w:r>
          </w:p>
        </w:tc>
        <w:tc>
          <w:tcPr>
            <w:tcW w:w="1453"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Doritis taemalis</w:t>
            </w:r>
          </w:p>
        </w:tc>
        <w:tc>
          <w:tcPr>
            <w:tcW w:w="997"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D204E7">
            <w:pPr>
              <w:spacing w:after="0" w:line="240" w:lineRule="auto"/>
              <w:rPr>
                <w:sz w:val="20"/>
                <w:szCs w:val="20"/>
              </w:rPr>
            </w:pPr>
          </w:p>
        </w:tc>
        <w:tc>
          <w:tcPr>
            <w:tcW w:w="1088"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D204E7">
            <w:pPr>
              <w:spacing w:after="0" w:line="240" w:lineRule="auto"/>
              <w:rPr>
                <w:sz w:val="20"/>
                <w:szCs w:val="20"/>
              </w:rPr>
            </w:pPr>
          </w:p>
        </w:tc>
        <w:tc>
          <w:tcPr>
            <w:tcW w:w="2416"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szCs w:val="20"/>
              </w:rPr>
            </w:pPr>
            <w:r>
              <w:rPr>
                <w:sz w:val="20"/>
                <w:szCs w:val="20"/>
              </w:rPr>
              <w:t>Kumaon N.W.P.</w:t>
            </w:r>
          </w:p>
        </w:tc>
      </w:tr>
      <w:tr w:rsidR="00D204E7">
        <w:tblPrEx>
          <w:tblCellMar>
            <w:top w:w="0" w:type="dxa"/>
            <w:bottom w:w="0" w:type="dxa"/>
          </w:tblCellMar>
        </w:tblPrEx>
        <w:trPr>
          <w:trHeight w:val="454"/>
        </w:trPr>
        <w:tc>
          <w:tcPr>
            <w:tcW w:w="897"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b/>
                <w:bCs/>
                <w:sz w:val="20"/>
                <w:szCs w:val="20"/>
              </w:rPr>
            </w:pPr>
            <w:r>
              <w:rPr>
                <w:b/>
                <w:bCs/>
                <w:sz w:val="20"/>
                <w:szCs w:val="20"/>
              </w:rPr>
              <w:t>28</w:t>
            </w:r>
          </w:p>
        </w:tc>
        <w:tc>
          <w:tcPr>
            <w:tcW w:w="825"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pPr>
            <w:r>
              <w:rPr>
                <w:sz w:val="20"/>
                <w:szCs w:val="20"/>
              </w:rPr>
              <w:t>June 15</w:t>
            </w:r>
            <w:r>
              <w:rPr>
                <w:sz w:val="20"/>
                <w:szCs w:val="20"/>
                <w:vertAlign w:val="superscript"/>
              </w:rPr>
              <w:t>th</w:t>
            </w:r>
            <w:r>
              <w:rPr>
                <w:sz w:val="20"/>
                <w:szCs w:val="20"/>
              </w:rPr>
              <w:t xml:space="preserve"> 1899</w:t>
            </w:r>
          </w:p>
        </w:tc>
        <w:tc>
          <w:tcPr>
            <w:tcW w:w="1566"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Orchidaceae</w:t>
            </w:r>
          </w:p>
        </w:tc>
        <w:tc>
          <w:tcPr>
            <w:tcW w:w="1453"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Pholidota articulata</w:t>
            </w:r>
          </w:p>
        </w:tc>
        <w:tc>
          <w:tcPr>
            <w:tcW w:w="997"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D204E7">
            <w:pPr>
              <w:spacing w:after="0" w:line="240" w:lineRule="auto"/>
              <w:rPr>
                <w:sz w:val="20"/>
                <w:szCs w:val="20"/>
              </w:rPr>
            </w:pPr>
          </w:p>
        </w:tc>
        <w:tc>
          <w:tcPr>
            <w:tcW w:w="1088"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szCs w:val="20"/>
              </w:rPr>
            </w:pPr>
            <w:r>
              <w:rPr>
                <w:sz w:val="20"/>
                <w:szCs w:val="20"/>
              </w:rPr>
              <w:t>Nakuchia Tal</w:t>
            </w:r>
          </w:p>
        </w:tc>
        <w:tc>
          <w:tcPr>
            <w:tcW w:w="2416"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szCs w:val="20"/>
              </w:rPr>
            </w:pPr>
            <w:r>
              <w:rPr>
                <w:sz w:val="20"/>
                <w:szCs w:val="20"/>
              </w:rPr>
              <w:t>Kumaon N.W.P.</w:t>
            </w:r>
          </w:p>
        </w:tc>
      </w:tr>
      <w:tr w:rsidR="00D204E7">
        <w:tblPrEx>
          <w:tblCellMar>
            <w:top w:w="0" w:type="dxa"/>
            <w:bottom w:w="0" w:type="dxa"/>
          </w:tblCellMar>
        </w:tblPrEx>
        <w:trPr>
          <w:trHeight w:val="454"/>
        </w:trPr>
        <w:tc>
          <w:tcPr>
            <w:tcW w:w="897"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b/>
                <w:bCs/>
                <w:sz w:val="20"/>
                <w:szCs w:val="20"/>
              </w:rPr>
            </w:pPr>
            <w:r>
              <w:rPr>
                <w:b/>
                <w:bCs/>
                <w:sz w:val="20"/>
                <w:szCs w:val="20"/>
              </w:rPr>
              <w:t>29</w:t>
            </w:r>
          </w:p>
        </w:tc>
        <w:tc>
          <w:tcPr>
            <w:tcW w:w="825"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pPr>
            <w:r>
              <w:rPr>
                <w:sz w:val="20"/>
                <w:szCs w:val="20"/>
              </w:rPr>
              <w:t>June 30</w:t>
            </w:r>
            <w:r>
              <w:rPr>
                <w:sz w:val="20"/>
                <w:szCs w:val="20"/>
                <w:vertAlign w:val="superscript"/>
              </w:rPr>
              <w:t>th</w:t>
            </w:r>
            <w:r>
              <w:rPr>
                <w:sz w:val="20"/>
                <w:szCs w:val="20"/>
              </w:rPr>
              <w:t xml:space="preserve">  1899</w:t>
            </w:r>
          </w:p>
        </w:tc>
        <w:tc>
          <w:tcPr>
            <w:tcW w:w="1566"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Orchidaceae</w:t>
            </w:r>
          </w:p>
        </w:tc>
        <w:tc>
          <w:tcPr>
            <w:tcW w:w="1453"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Coelogyne longibracteata</w:t>
            </w:r>
          </w:p>
        </w:tc>
        <w:tc>
          <w:tcPr>
            <w:tcW w:w="997"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D204E7">
            <w:pPr>
              <w:spacing w:after="0" w:line="240" w:lineRule="auto"/>
              <w:rPr>
                <w:sz w:val="20"/>
                <w:szCs w:val="20"/>
              </w:rPr>
            </w:pPr>
          </w:p>
        </w:tc>
        <w:tc>
          <w:tcPr>
            <w:tcW w:w="1088"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szCs w:val="20"/>
              </w:rPr>
            </w:pPr>
            <w:r>
              <w:rPr>
                <w:sz w:val="20"/>
                <w:szCs w:val="20"/>
              </w:rPr>
              <w:t>Mhow</w:t>
            </w:r>
          </w:p>
        </w:tc>
        <w:tc>
          <w:tcPr>
            <w:tcW w:w="2416"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szCs w:val="20"/>
              </w:rPr>
            </w:pPr>
            <w:r>
              <w:rPr>
                <w:sz w:val="20"/>
                <w:szCs w:val="20"/>
              </w:rPr>
              <w:t xml:space="preserve">This was on the </w:t>
            </w:r>
            <w:r>
              <w:rPr>
                <w:sz w:val="20"/>
                <w:szCs w:val="20"/>
              </w:rPr>
              <w:t>very verge of flowering when I had to leave Kumaon for Mhow. I cut it from its tree just before we started on our two days journey to Central India and kept it on the rack above my head. It flowered there on the second night &amp; just survived for me to paint</w:t>
            </w:r>
            <w:r>
              <w:rPr>
                <w:sz w:val="20"/>
                <w:szCs w:val="20"/>
              </w:rPr>
              <w:t xml:space="preserve"> it on our arrival.</w:t>
            </w:r>
          </w:p>
        </w:tc>
      </w:tr>
    </w:tbl>
    <w:p w:rsidR="00D204E7" w:rsidRDefault="00D204E7"/>
    <w:p w:rsidR="00D204E7" w:rsidRDefault="00D204E7"/>
    <w:p w:rsidR="00D204E7" w:rsidRDefault="00D204E7"/>
    <w:p w:rsidR="00D204E7" w:rsidRDefault="00D204E7"/>
    <w:p w:rsidR="00D204E7" w:rsidRDefault="00D204E7"/>
    <w:p w:rsidR="00D204E7" w:rsidRDefault="009E6DFC">
      <w:pPr>
        <w:pStyle w:val="Heading1"/>
      </w:pPr>
      <w:r>
        <w:t>Cover Title: Indian Flowering Plants [Volume 2, ID: ESOM1]</w:t>
      </w:r>
    </w:p>
    <w:p w:rsidR="00D204E7" w:rsidRDefault="00D204E7"/>
    <w:tbl>
      <w:tblPr>
        <w:tblW w:w="9242" w:type="dxa"/>
        <w:tblCellMar>
          <w:left w:w="10" w:type="dxa"/>
          <w:right w:w="10" w:type="dxa"/>
        </w:tblCellMar>
        <w:tblLook w:val="04A0" w:firstRow="1" w:lastRow="0" w:firstColumn="1" w:lastColumn="0" w:noHBand="0" w:noVBand="1"/>
      </w:tblPr>
      <w:tblGrid>
        <w:gridCol w:w="897"/>
        <w:gridCol w:w="1078"/>
        <w:gridCol w:w="1513"/>
        <w:gridCol w:w="1398"/>
        <w:gridCol w:w="1081"/>
        <w:gridCol w:w="1083"/>
        <w:gridCol w:w="2192"/>
      </w:tblGrid>
      <w:tr w:rsidR="00D204E7">
        <w:tblPrEx>
          <w:tblCellMar>
            <w:top w:w="0" w:type="dxa"/>
            <w:bottom w:w="0" w:type="dxa"/>
          </w:tblCellMar>
        </w:tblPrEx>
        <w:trPr>
          <w:tblHeader/>
        </w:trPr>
        <w:tc>
          <w:tcPr>
            <w:tcW w:w="897" w:type="dxa"/>
            <w:tcBorders>
              <w:top w:val="single" w:sz="8" w:space="0" w:color="4F81BD"/>
              <w:left w:val="single" w:sz="8" w:space="0" w:color="4F81BD"/>
              <w:bottom w:val="single" w:sz="8" w:space="0" w:color="4F81BD"/>
              <w:right w:val="single" w:sz="8" w:space="0" w:color="4F81BD"/>
            </w:tcBorders>
            <w:shd w:val="clear" w:color="auto" w:fill="4F81BD"/>
            <w:tcMar>
              <w:top w:w="0" w:type="dxa"/>
              <w:left w:w="108" w:type="dxa"/>
              <w:bottom w:w="0" w:type="dxa"/>
              <w:right w:w="108" w:type="dxa"/>
            </w:tcMar>
          </w:tcPr>
          <w:p w:rsidR="00D204E7" w:rsidRDefault="009E6DFC">
            <w:pPr>
              <w:spacing w:after="0" w:line="240" w:lineRule="auto"/>
              <w:rPr>
                <w:b/>
                <w:bCs/>
                <w:color w:val="FFFFFF"/>
                <w:sz w:val="20"/>
                <w:szCs w:val="20"/>
              </w:rPr>
            </w:pPr>
            <w:r>
              <w:rPr>
                <w:b/>
                <w:bCs/>
                <w:color w:val="FFFFFF"/>
                <w:sz w:val="20"/>
                <w:szCs w:val="20"/>
              </w:rPr>
              <w:t>Number</w:t>
            </w:r>
          </w:p>
        </w:tc>
        <w:tc>
          <w:tcPr>
            <w:tcW w:w="1078" w:type="dxa"/>
            <w:tcBorders>
              <w:top w:val="single" w:sz="8" w:space="0" w:color="4F81BD"/>
              <w:left w:val="single" w:sz="8" w:space="0" w:color="4F81BD"/>
              <w:bottom w:val="single" w:sz="8" w:space="0" w:color="4F81BD"/>
              <w:right w:val="single" w:sz="8" w:space="0" w:color="4F81BD"/>
            </w:tcBorders>
            <w:shd w:val="clear" w:color="auto" w:fill="4F81BD"/>
            <w:tcMar>
              <w:top w:w="0" w:type="dxa"/>
              <w:left w:w="108" w:type="dxa"/>
              <w:bottom w:w="0" w:type="dxa"/>
              <w:right w:w="108" w:type="dxa"/>
            </w:tcMar>
          </w:tcPr>
          <w:p w:rsidR="00D204E7" w:rsidRDefault="009E6DFC">
            <w:pPr>
              <w:spacing w:after="0" w:line="240" w:lineRule="auto"/>
              <w:rPr>
                <w:b/>
                <w:bCs/>
                <w:color w:val="FFFFFF"/>
                <w:sz w:val="20"/>
                <w:szCs w:val="20"/>
              </w:rPr>
            </w:pPr>
            <w:r>
              <w:rPr>
                <w:b/>
                <w:bCs/>
                <w:color w:val="FFFFFF"/>
                <w:sz w:val="20"/>
                <w:szCs w:val="20"/>
              </w:rPr>
              <w:t>Date</w:t>
            </w:r>
          </w:p>
        </w:tc>
        <w:tc>
          <w:tcPr>
            <w:tcW w:w="1513" w:type="dxa"/>
            <w:tcBorders>
              <w:top w:val="single" w:sz="8" w:space="0" w:color="4F81BD"/>
              <w:left w:val="single" w:sz="8" w:space="0" w:color="4F81BD"/>
              <w:bottom w:val="single" w:sz="8" w:space="0" w:color="4F81BD"/>
              <w:right w:val="single" w:sz="8" w:space="0" w:color="4F81BD"/>
            </w:tcBorders>
            <w:shd w:val="clear" w:color="auto" w:fill="4F81BD"/>
            <w:tcMar>
              <w:top w:w="0" w:type="dxa"/>
              <w:left w:w="108" w:type="dxa"/>
              <w:bottom w:w="0" w:type="dxa"/>
              <w:right w:w="108" w:type="dxa"/>
            </w:tcMar>
          </w:tcPr>
          <w:p w:rsidR="00D204E7" w:rsidRDefault="009E6DFC">
            <w:pPr>
              <w:spacing w:after="0" w:line="240" w:lineRule="auto"/>
              <w:rPr>
                <w:b/>
                <w:bCs/>
                <w:color w:val="FFFFFF"/>
                <w:sz w:val="20"/>
                <w:szCs w:val="20"/>
              </w:rPr>
            </w:pPr>
            <w:r>
              <w:rPr>
                <w:b/>
                <w:bCs/>
                <w:color w:val="FFFFFF"/>
                <w:sz w:val="20"/>
                <w:szCs w:val="20"/>
              </w:rPr>
              <w:t>Family Name</w:t>
            </w:r>
          </w:p>
        </w:tc>
        <w:tc>
          <w:tcPr>
            <w:tcW w:w="1398" w:type="dxa"/>
            <w:tcBorders>
              <w:top w:val="single" w:sz="8" w:space="0" w:color="4F81BD"/>
              <w:left w:val="single" w:sz="8" w:space="0" w:color="4F81BD"/>
              <w:bottom w:val="single" w:sz="8" w:space="0" w:color="4F81BD"/>
              <w:right w:val="single" w:sz="8" w:space="0" w:color="4F81BD"/>
            </w:tcBorders>
            <w:shd w:val="clear" w:color="auto" w:fill="4F81BD"/>
            <w:tcMar>
              <w:top w:w="0" w:type="dxa"/>
              <w:left w:w="108" w:type="dxa"/>
              <w:bottom w:w="0" w:type="dxa"/>
              <w:right w:w="108" w:type="dxa"/>
            </w:tcMar>
          </w:tcPr>
          <w:p w:rsidR="00D204E7" w:rsidRDefault="009E6DFC">
            <w:pPr>
              <w:spacing w:after="0" w:line="240" w:lineRule="auto"/>
              <w:rPr>
                <w:b/>
                <w:bCs/>
                <w:color w:val="FFFFFF"/>
                <w:sz w:val="20"/>
                <w:szCs w:val="20"/>
              </w:rPr>
            </w:pPr>
            <w:r>
              <w:rPr>
                <w:b/>
                <w:bCs/>
                <w:color w:val="FFFFFF"/>
                <w:sz w:val="20"/>
                <w:szCs w:val="20"/>
              </w:rPr>
              <w:t>Scientific Name</w:t>
            </w:r>
          </w:p>
        </w:tc>
        <w:tc>
          <w:tcPr>
            <w:tcW w:w="1081" w:type="dxa"/>
            <w:tcBorders>
              <w:top w:val="single" w:sz="8" w:space="0" w:color="4F81BD"/>
              <w:left w:val="single" w:sz="8" w:space="0" w:color="4F81BD"/>
              <w:bottom w:val="single" w:sz="8" w:space="0" w:color="4F81BD"/>
              <w:right w:val="single" w:sz="8" w:space="0" w:color="4F81BD"/>
            </w:tcBorders>
            <w:shd w:val="clear" w:color="auto" w:fill="4F81BD"/>
            <w:tcMar>
              <w:top w:w="0" w:type="dxa"/>
              <w:left w:w="108" w:type="dxa"/>
              <w:bottom w:w="0" w:type="dxa"/>
              <w:right w:w="108" w:type="dxa"/>
            </w:tcMar>
          </w:tcPr>
          <w:p w:rsidR="00D204E7" w:rsidRDefault="009E6DFC">
            <w:pPr>
              <w:spacing w:after="0" w:line="240" w:lineRule="auto"/>
              <w:rPr>
                <w:b/>
                <w:bCs/>
                <w:color w:val="FFFFFF"/>
                <w:sz w:val="20"/>
                <w:szCs w:val="20"/>
              </w:rPr>
            </w:pPr>
            <w:r>
              <w:rPr>
                <w:b/>
                <w:bCs/>
                <w:color w:val="FFFFFF"/>
                <w:sz w:val="20"/>
                <w:szCs w:val="20"/>
              </w:rPr>
              <w:t>Common Name</w:t>
            </w:r>
          </w:p>
        </w:tc>
        <w:tc>
          <w:tcPr>
            <w:tcW w:w="1083" w:type="dxa"/>
            <w:tcBorders>
              <w:top w:val="single" w:sz="8" w:space="0" w:color="4F81BD"/>
              <w:left w:val="single" w:sz="8" w:space="0" w:color="4F81BD"/>
              <w:bottom w:val="single" w:sz="8" w:space="0" w:color="4F81BD"/>
              <w:right w:val="single" w:sz="8" w:space="0" w:color="4F81BD"/>
            </w:tcBorders>
            <w:shd w:val="clear" w:color="auto" w:fill="4F81BD"/>
            <w:tcMar>
              <w:top w:w="0" w:type="dxa"/>
              <w:left w:w="108" w:type="dxa"/>
              <w:bottom w:w="0" w:type="dxa"/>
              <w:right w:w="108" w:type="dxa"/>
            </w:tcMar>
          </w:tcPr>
          <w:p w:rsidR="00D204E7" w:rsidRDefault="009E6DFC">
            <w:pPr>
              <w:spacing w:after="0" w:line="240" w:lineRule="auto"/>
              <w:rPr>
                <w:b/>
                <w:bCs/>
                <w:color w:val="FFFFFF"/>
                <w:sz w:val="20"/>
                <w:szCs w:val="20"/>
              </w:rPr>
            </w:pPr>
            <w:r>
              <w:rPr>
                <w:b/>
                <w:bCs/>
                <w:color w:val="FFFFFF"/>
                <w:sz w:val="20"/>
                <w:szCs w:val="20"/>
              </w:rPr>
              <w:t>Location</w:t>
            </w:r>
          </w:p>
        </w:tc>
        <w:tc>
          <w:tcPr>
            <w:tcW w:w="2192" w:type="dxa"/>
            <w:tcBorders>
              <w:top w:val="single" w:sz="8" w:space="0" w:color="4F81BD"/>
              <w:left w:val="single" w:sz="8" w:space="0" w:color="4F81BD"/>
              <w:bottom w:val="single" w:sz="8" w:space="0" w:color="4F81BD"/>
              <w:right w:val="single" w:sz="8" w:space="0" w:color="4F81BD"/>
            </w:tcBorders>
            <w:shd w:val="clear" w:color="auto" w:fill="4F81BD"/>
            <w:tcMar>
              <w:top w:w="0" w:type="dxa"/>
              <w:left w:w="108" w:type="dxa"/>
              <w:bottom w:w="0" w:type="dxa"/>
              <w:right w:w="108" w:type="dxa"/>
            </w:tcMar>
          </w:tcPr>
          <w:p w:rsidR="00D204E7" w:rsidRDefault="009E6DFC">
            <w:pPr>
              <w:spacing w:after="0" w:line="240" w:lineRule="auto"/>
              <w:rPr>
                <w:b/>
                <w:bCs/>
                <w:color w:val="FFFFFF"/>
                <w:sz w:val="20"/>
                <w:szCs w:val="20"/>
              </w:rPr>
            </w:pPr>
            <w:r>
              <w:rPr>
                <w:b/>
                <w:bCs/>
                <w:color w:val="FFFFFF"/>
                <w:sz w:val="20"/>
                <w:szCs w:val="20"/>
              </w:rPr>
              <w:t>Notes</w:t>
            </w:r>
          </w:p>
          <w:p w:rsidR="00D204E7" w:rsidRDefault="009E6DFC">
            <w:pPr>
              <w:spacing w:after="0" w:line="240" w:lineRule="auto"/>
              <w:rPr>
                <w:b/>
                <w:bCs/>
                <w:color w:val="FFFFFF"/>
                <w:sz w:val="20"/>
                <w:szCs w:val="20"/>
              </w:rPr>
            </w:pPr>
            <w:r>
              <w:rPr>
                <w:b/>
                <w:bCs/>
                <w:color w:val="FFFFFF"/>
                <w:sz w:val="20"/>
                <w:szCs w:val="20"/>
              </w:rPr>
              <w:t>(Condition, annotations, etc)</w:t>
            </w:r>
          </w:p>
        </w:tc>
      </w:tr>
      <w:tr w:rsidR="00D204E7">
        <w:tblPrEx>
          <w:tblCellMar>
            <w:top w:w="0" w:type="dxa"/>
            <w:bottom w:w="0" w:type="dxa"/>
          </w:tblCellMar>
        </w:tblPrEx>
        <w:trPr>
          <w:trHeight w:val="454"/>
        </w:trPr>
        <w:tc>
          <w:tcPr>
            <w:tcW w:w="897"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b/>
                <w:bCs/>
                <w:sz w:val="20"/>
                <w:szCs w:val="20"/>
              </w:rPr>
            </w:pPr>
            <w:r>
              <w:rPr>
                <w:b/>
                <w:bCs/>
                <w:sz w:val="20"/>
                <w:szCs w:val="20"/>
              </w:rPr>
              <w:t>0</w:t>
            </w:r>
          </w:p>
        </w:tc>
        <w:tc>
          <w:tcPr>
            <w:tcW w:w="1078"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szCs w:val="20"/>
              </w:rPr>
            </w:pPr>
            <w:r>
              <w:rPr>
                <w:sz w:val="20"/>
                <w:szCs w:val="20"/>
              </w:rPr>
              <w:t>n.d.</w:t>
            </w:r>
          </w:p>
        </w:tc>
        <w:tc>
          <w:tcPr>
            <w:tcW w:w="1513"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No entry</w:t>
            </w:r>
          </w:p>
        </w:tc>
        <w:tc>
          <w:tcPr>
            <w:tcW w:w="1398"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Ranunculus flammula</w:t>
            </w:r>
          </w:p>
        </w:tc>
        <w:tc>
          <w:tcPr>
            <w:tcW w:w="1081"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Lesser Spearwort</w:t>
            </w:r>
          </w:p>
        </w:tc>
        <w:tc>
          <w:tcPr>
            <w:tcW w:w="1083"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szCs w:val="20"/>
              </w:rPr>
            </w:pPr>
            <w:r>
              <w:rPr>
                <w:sz w:val="20"/>
                <w:szCs w:val="20"/>
              </w:rPr>
              <w:t>No entry</w:t>
            </w:r>
          </w:p>
        </w:tc>
        <w:tc>
          <w:tcPr>
            <w:tcW w:w="2192"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szCs w:val="20"/>
              </w:rPr>
            </w:pPr>
            <w:r>
              <w:rPr>
                <w:sz w:val="20"/>
                <w:szCs w:val="20"/>
              </w:rPr>
              <w:t>None</w:t>
            </w:r>
          </w:p>
        </w:tc>
      </w:tr>
      <w:tr w:rsidR="00D204E7">
        <w:tblPrEx>
          <w:tblCellMar>
            <w:top w:w="0" w:type="dxa"/>
            <w:bottom w:w="0" w:type="dxa"/>
          </w:tblCellMar>
        </w:tblPrEx>
        <w:trPr>
          <w:trHeight w:val="454"/>
        </w:trPr>
        <w:tc>
          <w:tcPr>
            <w:tcW w:w="897"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b/>
                <w:bCs/>
                <w:sz w:val="20"/>
                <w:szCs w:val="20"/>
              </w:rPr>
            </w:pPr>
            <w:r>
              <w:rPr>
                <w:b/>
                <w:bCs/>
                <w:sz w:val="20"/>
                <w:szCs w:val="20"/>
              </w:rPr>
              <w:t>1</w:t>
            </w:r>
          </w:p>
        </w:tc>
        <w:tc>
          <w:tcPr>
            <w:tcW w:w="1078"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pPr>
            <w:r>
              <w:rPr>
                <w:sz w:val="20"/>
                <w:szCs w:val="20"/>
              </w:rPr>
              <w:t>April 6</w:t>
            </w:r>
            <w:r>
              <w:rPr>
                <w:sz w:val="20"/>
                <w:szCs w:val="20"/>
                <w:vertAlign w:val="superscript"/>
              </w:rPr>
              <w:t>th</w:t>
            </w:r>
            <w:r>
              <w:rPr>
                <w:sz w:val="20"/>
                <w:szCs w:val="20"/>
              </w:rPr>
              <w:t xml:space="preserve">  1896</w:t>
            </w:r>
          </w:p>
        </w:tc>
        <w:tc>
          <w:tcPr>
            <w:tcW w:w="1513"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Verbenaceae</w:t>
            </w:r>
          </w:p>
        </w:tc>
        <w:tc>
          <w:tcPr>
            <w:tcW w:w="1398"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Lantana indica</w:t>
            </w:r>
          </w:p>
        </w:tc>
        <w:tc>
          <w:tcPr>
            <w:tcW w:w="1081"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D204E7">
            <w:pPr>
              <w:spacing w:after="0" w:line="240" w:lineRule="auto"/>
              <w:rPr>
                <w:sz w:val="20"/>
                <w:szCs w:val="20"/>
              </w:rPr>
            </w:pPr>
          </w:p>
        </w:tc>
        <w:tc>
          <w:tcPr>
            <w:tcW w:w="1083"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szCs w:val="20"/>
              </w:rPr>
            </w:pPr>
            <w:r>
              <w:rPr>
                <w:sz w:val="20"/>
                <w:szCs w:val="20"/>
              </w:rPr>
              <w:t xml:space="preserve">Mhow </w:t>
            </w:r>
          </w:p>
        </w:tc>
        <w:tc>
          <w:tcPr>
            <w:tcW w:w="2192"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szCs w:val="20"/>
              </w:rPr>
            </w:pPr>
            <w:r>
              <w:rPr>
                <w:sz w:val="20"/>
                <w:szCs w:val="20"/>
              </w:rPr>
              <w:t>Shrub. Common naturalized. Hedges, Mhow, Central India</w:t>
            </w:r>
          </w:p>
        </w:tc>
      </w:tr>
      <w:tr w:rsidR="00D204E7">
        <w:tblPrEx>
          <w:tblCellMar>
            <w:top w:w="0" w:type="dxa"/>
            <w:bottom w:w="0" w:type="dxa"/>
          </w:tblCellMar>
        </w:tblPrEx>
        <w:trPr>
          <w:trHeight w:val="454"/>
        </w:trPr>
        <w:tc>
          <w:tcPr>
            <w:tcW w:w="897"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b/>
                <w:bCs/>
                <w:sz w:val="20"/>
                <w:szCs w:val="20"/>
              </w:rPr>
            </w:pPr>
            <w:r>
              <w:rPr>
                <w:b/>
                <w:bCs/>
                <w:sz w:val="20"/>
                <w:szCs w:val="20"/>
              </w:rPr>
              <w:t>2</w:t>
            </w:r>
          </w:p>
        </w:tc>
        <w:tc>
          <w:tcPr>
            <w:tcW w:w="1078"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pPr>
            <w:r>
              <w:rPr>
                <w:sz w:val="20"/>
                <w:szCs w:val="20"/>
              </w:rPr>
              <w:t>December 7</w:t>
            </w:r>
            <w:r>
              <w:rPr>
                <w:sz w:val="20"/>
                <w:szCs w:val="20"/>
                <w:vertAlign w:val="superscript"/>
              </w:rPr>
              <w:t>th</w:t>
            </w:r>
            <w:r>
              <w:rPr>
                <w:sz w:val="20"/>
                <w:szCs w:val="20"/>
              </w:rPr>
              <w:t xml:space="preserve"> 1897</w:t>
            </w:r>
          </w:p>
        </w:tc>
        <w:tc>
          <w:tcPr>
            <w:tcW w:w="1513"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Verbenaceae</w:t>
            </w:r>
          </w:p>
        </w:tc>
        <w:tc>
          <w:tcPr>
            <w:tcW w:w="1398"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Clerodendron phiomoides</w:t>
            </w:r>
          </w:p>
        </w:tc>
        <w:tc>
          <w:tcPr>
            <w:tcW w:w="1081"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D204E7">
            <w:pPr>
              <w:spacing w:after="0" w:line="240" w:lineRule="auto"/>
              <w:rPr>
                <w:sz w:val="20"/>
                <w:szCs w:val="20"/>
              </w:rPr>
            </w:pPr>
          </w:p>
        </w:tc>
        <w:tc>
          <w:tcPr>
            <w:tcW w:w="1083"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szCs w:val="20"/>
              </w:rPr>
            </w:pPr>
            <w:r>
              <w:rPr>
                <w:sz w:val="20"/>
                <w:szCs w:val="20"/>
              </w:rPr>
              <w:t>Mhow</w:t>
            </w:r>
          </w:p>
        </w:tc>
        <w:tc>
          <w:tcPr>
            <w:tcW w:w="2192"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szCs w:val="20"/>
              </w:rPr>
            </w:pPr>
            <w:r>
              <w:rPr>
                <w:sz w:val="20"/>
                <w:szCs w:val="20"/>
              </w:rPr>
              <w:t>Common. Hedges and banks of nullahs, Mhow, Central India</w:t>
            </w:r>
          </w:p>
        </w:tc>
      </w:tr>
      <w:tr w:rsidR="00D204E7">
        <w:tblPrEx>
          <w:tblCellMar>
            <w:top w:w="0" w:type="dxa"/>
            <w:bottom w:w="0" w:type="dxa"/>
          </w:tblCellMar>
        </w:tblPrEx>
        <w:trPr>
          <w:trHeight w:val="454"/>
        </w:trPr>
        <w:tc>
          <w:tcPr>
            <w:tcW w:w="897"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b/>
                <w:bCs/>
                <w:sz w:val="20"/>
                <w:szCs w:val="20"/>
              </w:rPr>
            </w:pPr>
            <w:r>
              <w:rPr>
                <w:b/>
                <w:bCs/>
                <w:sz w:val="20"/>
                <w:szCs w:val="20"/>
              </w:rPr>
              <w:t>3</w:t>
            </w:r>
          </w:p>
        </w:tc>
        <w:tc>
          <w:tcPr>
            <w:tcW w:w="1078"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pPr>
            <w:r>
              <w:rPr>
                <w:sz w:val="20"/>
                <w:szCs w:val="20"/>
              </w:rPr>
              <w:t>Sept 7</w:t>
            </w:r>
            <w:r>
              <w:rPr>
                <w:sz w:val="20"/>
                <w:szCs w:val="20"/>
                <w:vertAlign w:val="superscript"/>
              </w:rPr>
              <w:t>th</w:t>
            </w:r>
            <w:r>
              <w:rPr>
                <w:sz w:val="20"/>
                <w:szCs w:val="20"/>
              </w:rPr>
              <w:t xml:space="preserve"> 1896</w:t>
            </w:r>
          </w:p>
        </w:tc>
        <w:tc>
          <w:tcPr>
            <w:tcW w:w="1513"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Verbenaceae</w:t>
            </w:r>
          </w:p>
        </w:tc>
        <w:tc>
          <w:tcPr>
            <w:tcW w:w="1398"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Volkameria serrata (Roxburgh)</w:t>
            </w:r>
          </w:p>
        </w:tc>
        <w:tc>
          <w:tcPr>
            <w:tcW w:w="1081"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D204E7">
            <w:pPr>
              <w:spacing w:after="0" w:line="240" w:lineRule="auto"/>
              <w:rPr>
                <w:sz w:val="20"/>
                <w:szCs w:val="20"/>
              </w:rPr>
            </w:pPr>
          </w:p>
        </w:tc>
        <w:tc>
          <w:tcPr>
            <w:tcW w:w="1083"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szCs w:val="20"/>
              </w:rPr>
            </w:pPr>
            <w:r>
              <w:rPr>
                <w:sz w:val="20"/>
                <w:szCs w:val="20"/>
              </w:rPr>
              <w:t>Mhow</w:t>
            </w:r>
          </w:p>
        </w:tc>
        <w:tc>
          <w:tcPr>
            <w:tcW w:w="2192"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szCs w:val="20"/>
              </w:rPr>
            </w:pPr>
            <w:r>
              <w:rPr>
                <w:sz w:val="20"/>
                <w:szCs w:val="20"/>
              </w:rPr>
              <w:t>Common. Jungle land during the rains, Mhow, Central India.  [Pencil note: Volkameria serrata (overleaf) may be V. farinosa</w:t>
            </w:r>
          </w:p>
        </w:tc>
      </w:tr>
      <w:tr w:rsidR="00D204E7">
        <w:tblPrEx>
          <w:tblCellMar>
            <w:top w:w="0" w:type="dxa"/>
            <w:bottom w:w="0" w:type="dxa"/>
          </w:tblCellMar>
        </w:tblPrEx>
        <w:trPr>
          <w:trHeight w:val="454"/>
        </w:trPr>
        <w:tc>
          <w:tcPr>
            <w:tcW w:w="897"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b/>
                <w:bCs/>
                <w:sz w:val="20"/>
                <w:szCs w:val="20"/>
              </w:rPr>
            </w:pPr>
            <w:r>
              <w:rPr>
                <w:b/>
                <w:bCs/>
                <w:sz w:val="20"/>
                <w:szCs w:val="20"/>
              </w:rPr>
              <w:t>4</w:t>
            </w:r>
          </w:p>
        </w:tc>
        <w:tc>
          <w:tcPr>
            <w:tcW w:w="1078"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pPr>
            <w:r>
              <w:rPr>
                <w:sz w:val="20"/>
                <w:szCs w:val="20"/>
              </w:rPr>
              <w:t>March 10</w:t>
            </w:r>
            <w:r>
              <w:rPr>
                <w:sz w:val="20"/>
                <w:szCs w:val="20"/>
                <w:vertAlign w:val="superscript"/>
              </w:rPr>
              <w:t>th</w:t>
            </w:r>
            <w:r>
              <w:rPr>
                <w:sz w:val="20"/>
                <w:szCs w:val="20"/>
              </w:rPr>
              <w:t xml:space="preserve"> 1896</w:t>
            </w:r>
          </w:p>
        </w:tc>
        <w:tc>
          <w:tcPr>
            <w:tcW w:w="1513"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Leguminoseae</w:t>
            </w:r>
          </w:p>
        </w:tc>
        <w:tc>
          <w:tcPr>
            <w:tcW w:w="1398"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Erythrina suberosa (Roxburgh)</w:t>
            </w:r>
          </w:p>
        </w:tc>
        <w:tc>
          <w:tcPr>
            <w:tcW w:w="1081"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D204E7">
            <w:pPr>
              <w:spacing w:after="0" w:line="240" w:lineRule="auto"/>
              <w:rPr>
                <w:sz w:val="20"/>
                <w:szCs w:val="20"/>
              </w:rPr>
            </w:pPr>
          </w:p>
        </w:tc>
        <w:tc>
          <w:tcPr>
            <w:tcW w:w="1083"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szCs w:val="20"/>
              </w:rPr>
            </w:pPr>
            <w:r>
              <w:rPr>
                <w:sz w:val="20"/>
                <w:szCs w:val="20"/>
              </w:rPr>
              <w:t>Mhow</w:t>
            </w:r>
          </w:p>
        </w:tc>
        <w:tc>
          <w:tcPr>
            <w:tcW w:w="2192"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szCs w:val="20"/>
              </w:rPr>
            </w:pPr>
            <w:r>
              <w:rPr>
                <w:sz w:val="20"/>
                <w:szCs w:val="20"/>
              </w:rPr>
              <w:t xml:space="preserve">Small tree. Common. Jungle </w:t>
            </w:r>
            <w:r>
              <w:rPr>
                <w:sz w:val="20"/>
                <w:szCs w:val="20"/>
              </w:rPr>
              <w:t>land. Mhow, Central India</w:t>
            </w:r>
          </w:p>
        </w:tc>
      </w:tr>
      <w:tr w:rsidR="00D204E7">
        <w:tblPrEx>
          <w:tblCellMar>
            <w:top w:w="0" w:type="dxa"/>
            <w:bottom w:w="0" w:type="dxa"/>
          </w:tblCellMar>
        </w:tblPrEx>
        <w:trPr>
          <w:trHeight w:val="454"/>
        </w:trPr>
        <w:tc>
          <w:tcPr>
            <w:tcW w:w="897"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b/>
                <w:bCs/>
                <w:sz w:val="20"/>
                <w:szCs w:val="20"/>
              </w:rPr>
            </w:pPr>
            <w:r>
              <w:rPr>
                <w:b/>
                <w:bCs/>
                <w:sz w:val="20"/>
                <w:szCs w:val="20"/>
              </w:rPr>
              <w:t>5</w:t>
            </w:r>
          </w:p>
        </w:tc>
        <w:tc>
          <w:tcPr>
            <w:tcW w:w="1078"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szCs w:val="20"/>
              </w:rPr>
            </w:pPr>
            <w:r>
              <w:rPr>
                <w:sz w:val="20"/>
                <w:szCs w:val="20"/>
              </w:rPr>
              <w:t>April 11, 1898</w:t>
            </w:r>
          </w:p>
        </w:tc>
        <w:tc>
          <w:tcPr>
            <w:tcW w:w="1513"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Leguminoseae</w:t>
            </w:r>
          </w:p>
        </w:tc>
        <w:tc>
          <w:tcPr>
            <w:tcW w:w="1398"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Batea frondosa (Roxburgh)</w:t>
            </w:r>
          </w:p>
        </w:tc>
        <w:tc>
          <w:tcPr>
            <w:tcW w:w="1081"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D204E7">
            <w:pPr>
              <w:spacing w:after="0" w:line="240" w:lineRule="auto"/>
              <w:rPr>
                <w:sz w:val="20"/>
                <w:szCs w:val="20"/>
              </w:rPr>
            </w:pPr>
          </w:p>
        </w:tc>
        <w:tc>
          <w:tcPr>
            <w:tcW w:w="1083"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D204E7">
            <w:pPr>
              <w:spacing w:after="0" w:line="240" w:lineRule="auto"/>
              <w:rPr>
                <w:sz w:val="20"/>
                <w:szCs w:val="20"/>
              </w:rPr>
            </w:pPr>
          </w:p>
        </w:tc>
        <w:tc>
          <w:tcPr>
            <w:tcW w:w="2192"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szCs w:val="20"/>
              </w:rPr>
            </w:pPr>
            <w:r>
              <w:rPr>
                <w:sz w:val="20"/>
                <w:szCs w:val="20"/>
              </w:rPr>
              <w:t xml:space="preserve">Small tree. Common. Jungle land. Mhow, Central India. MSS note: Notes on Butea frondosa. English and native names: ‘Dak’ – ‘Glory of the Forest” – “Flame of the Jungle” – </w:t>
            </w:r>
            <w:r>
              <w:rPr>
                <w:sz w:val="20"/>
                <w:szCs w:val="20"/>
              </w:rPr>
              <w:t>“Palass” The leaf of this tree is sacred to the Hindu Trinity – Bramah, Vishnu and Siva – the leaf being tripartite. It blossoms just before the hot weather when the dried up waste spaces of the jungle are like tinder. There is something sinister in its ap</w:t>
            </w:r>
            <w:r>
              <w:rPr>
                <w:sz w:val="20"/>
                <w:szCs w:val="20"/>
              </w:rPr>
              <w:t xml:space="preserve">pearance which seems to be a visible fore-runner of the fiery trial coming. A splendid thing. The blossom and the leaves are not commonly on the same part of the tree which makes it look all the more strange. </w:t>
            </w:r>
          </w:p>
        </w:tc>
      </w:tr>
      <w:tr w:rsidR="00D204E7">
        <w:tblPrEx>
          <w:tblCellMar>
            <w:top w:w="0" w:type="dxa"/>
            <w:bottom w:w="0" w:type="dxa"/>
          </w:tblCellMar>
        </w:tblPrEx>
        <w:trPr>
          <w:trHeight w:val="454"/>
        </w:trPr>
        <w:tc>
          <w:tcPr>
            <w:tcW w:w="897"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b/>
                <w:bCs/>
                <w:sz w:val="20"/>
                <w:szCs w:val="20"/>
              </w:rPr>
            </w:pPr>
            <w:r>
              <w:rPr>
                <w:b/>
                <w:bCs/>
                <w:sz w:val="20"/>
                <w:szCs w:val="20"/>
              </w:rPr>
              <w:t>6</w:t>
            </w:r>
          </w:p>
        </w:tc>
        <w:tc>
          <w:tcPr>
            <w:tcW w:w="1078"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pPr>
            <w:r>
              <w:rPr>
                <w:sz w:val="20"/>
                <w:szCs w:val="20"/>
              </w:rPr>
              <w:t>August 27</w:t>
            </w:r>
            <w:r>
              <w:rPr>
                <w:sz w:val="20"/>
                <w:szCs w:val="20"/>
                <w:vertAlign w:val="superscript"/>
              </w:rPr>
              <w:t>th</w:t>
            </w:r>
            <w:r>
              <w:rPr>
                <w:sz w:val="20"/>
                <w:szCs w:val="20"/>
              </w:rPr>
              <w:t xml:space="preserve"> 1896</w:t>
            </w:r>
          </w:p>
        </w:tc>
        <w:tc>
          <w:tcPr>
            <w:tcW w:w="1513"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Leguminoseae</w:t>
            </w:r>
          </w:p>
        </w:tc>
        <w:tc>
          <w:tcPr>
            <w:tcW w:w="1398"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 xml:space="preserve">Clitoria </w:t>
            </w:r>
            <w:r>
              <w:rPr>
                <w:sz w:val="20"/>
                <w:szCs w:val="20"/>
              </w:rPr>
              <w:t>ternatea (Roxburgh)</w:t>
            </w:r>
          </w:p>
        </w:tc>
        <w:tc>
          <w:tcPr>
            <w:tcW w:w="1081"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D204E7">
            <w:pPr>
              <w:spacing w:after="0" w:line="240" w:lineRule="auto"/>
              <w:rPr>
                <w:sz w:val="20"/>
                <w:szCs w:val="20"/>
              </w:rPr>
            </w:pPr>
          </w:p>
        </w:tc>
        <w:tc>
          <w:tcPr>
            <w:tcW w:w="1083"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szCs w:val="20"/>
              </w:rPr>
            </w:pPr>
            <w:r>
              <w:rPr>
                <w:sz w:val="20"/>
                <w:szCs w:val="20"/>
              </w:rPr>
              <w:t>Mhow</w:t>
            </w:r>
          </w:p>
        </w:tc>
        <w:tc>
          <w:tcPr>
            <w:tcW w:w="2192"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szCs w:val="20"/>
              </w:rPr>
            </w:pPr>
            <w:r>
              <w:rPr>
                <w:sz w:val="20"/>
                <w:szCs w:val="20"/>
              </w:rPr>
              <w:t>Creeper. Rather common. Hedges, Mhow, Central India [MSS note: Common English name of this is ‘The Mussel Shell’ Creeper. It is also cultivated in gardens.]</w:t>
            </w:r>
          </w:p>
        </w:tc>
      </w:tr>
      <w:tr w:rsidR="00D204E7">
        <w:tblPrEx>
          <w:tblCellMar>
            <w:top w:w="0" w:type="dxa"/>
            <w:bottom w:w="0" w:type="dxa"/>
          </w:tblCellMar>
        </w:tblPrEx>
        <w:trPr>
          <w:trHeight w:val="454"/>
        </w:trPr>
        <w:tc>
          <w:tcPr>
            <w:tcW w:w="897"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b/>
                <w:bCs/>
                <w:sz w:val="20"/>
                <w:szCs w:val="20"/>
              </w:rPr>
            </w:pPr>
            <w:r>
              <w:rPr>
                <w:b/>
                <w:bCs/>
                <w:sz w:val="20"/>
                <w:szCs w:val="20"/>
              </w:rPr>
              <w:t>7</w:t>
            </w:r>
          </w:p>
        </w:tc>
        <w:tc>
          <w:tcPr>
            <w:tcW w:w="1078"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pPr>
            <w:r>
              <w:rPr>
                <w:sz w:val="20"/>
                <w:szCs w:val="20"/>
              </w:rPr>
              <w:t>Sept. 11</w:t>
            </w:r>
            <w:r>
              <w:rPr>
                <w:sz w:val="20"/>
                <w:szCs w:val="20"/>
                <w:vertAlign w:val="superscript"/>
              </w:rPr>
              <w:t>th</w:t>
            </w:r>
            <w:r>
              <w:rPr>
                <w:sz w:val="20"/>
                <w:szCs w:val="20"/>
              </w:rPr>
              <w:t xml:space="preserve">  1897</w:t>
            </w:r>
          </w:p>
        </w:tc>
        <w:tc>
          <w:tcPr>
            <w:tcW w:w="1513"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Leguminoseae</w:t>
            </w:r>
          </w:p>
        </w:tc>
        <w:tc>
          <w:tcPr>
            <w:tcW w:w="1398"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Clitoria ternatea (Roxburgh)</w:t>
            </w:r>
          </w:p>
        </w:tc>
        <w:tc>
          <w:tcPr>
            <w:tcW w:w="1081"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D204E7">
            <w:pPr>
              <w:spacing w:after="0" w:line="240" w:lineRule="auto"/>
              <w:rPr>
                <w:sz w:val="20"/>
                <w:szCs w:val="20"/>
              </w:rPr>
            </w:pPr>
          </w:p>
        </w:tc>
        <w:tc>
          <w:tcPr>
            <w:tcW w:w="1083"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szCs w:val="20"/>
              </w:rPr>
            </w:pPr>
            <w:r>
              <w:rPr>
                <w:sz w:val="20"/>
                <w:szCs w:val="20"/>
              </w:rPr>
              <w:t>Mhow</w:t>
            </w:r>
          </w:p>
        </w:tc>
        <w:tc>
          <w:tcPr>
            <w:tcW w:w="2192"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szCs w:val="20"/>
              </w:rPr>
            </w:pPr>
            <w:r>
              <w:rPr>
                <w:sz w:val="20"/>
                <w:szCs w:val="20"/>
              </w:rPr>
              <w:t xml:space="preserve">Not </w:t>
            </w:r>
            <w:r>
              <w:rPr>
                <w:sz w:val="20"/>
                <w:szCs w:val="20"/>
              </w:rPr>
              <w:t>very common. Hedges. Mhow, Central India</w:t>
            </w:r>
          </w:p>
        </w:tc>
      </w:tr>
      <w:tr w:rsidR="00D204E7">
        <w:tblPrEx>
          <w:tblCellMar>
            <w:top w:w="0" w:type="dxa"/>
            <w:bottom w:w="0" w:type="dxa"/>
          </w:tblCellMar>
        </w:tblPrEx>
        <w:trPr>
          <w:trHeight w:val="454"/>
        </w:trPr>
        <w:tc>
          <w:tcPr>
            <w:tcW w:w="897"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b/>
                <w:bCs/>
                <w:sz w:val="20"/>
                <w:szCs w:val="20"/>
              </w:rPr>
            </w:pPr>
            <w:r>
              <w:rPr>
                <w:b/>
                <w:bCs/>
                <w:sz w:val="20"/>
                <w:szCs w:val="20"/>
              </w:rPr>
              <w:t>8</w:t>
            </w:r>
          </w:p>
        </w:tc>
        <w:tc>
          <w:tcPr>
            <w:tcW w:w="1078"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pPr>
            <w:r>
              <w:rPr>
                <w:sz w:val="20"/>
                <w:szCs w:val="20"/>
              </w:rPr>
              <w:t>Sept. 21</w:t>
            </w:r>
            <w:r>
              <w:rPr>
                <w:sz w:val="20"/>
                <w:szCs w:val="20"/>
                <w:vertAlign w:val="superscript"/>
              </w:rPr>
              <w:t>st</w:t>
            </w:r>
            <w:r>
              <w:rPr>
                <w:sz w:val="20"/>
                <w:szCs w:val="20"/>
              </w:rPr>
              <w:t xml:space="preserve">  1896</w:t>
            </w:r>
          </w:p>
        </w:tc>
        <w:tc>
          <w:tcPr>
            <w:tcW w:w="1513"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Leguminoseae</w:t>
            </w:r>
          </w:p>
        </w:tc>
        <w:tc>
          <w:tcPr>
            <w:tcW w:w="1398"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Dolichos verosus (Roxburgh)</w:t>
            </w:r>
          </w:p>
        </w:tc>
        <w:tc>
          <w:tcPr>
            <w:tcW w:w="1081"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D204E7">
            <w:pPr>
              <w:spacing w:after="0" w:line="240" w:lineRule="auto"/>
              <w:rPr>
                <w:sz w:val="20"/>
                <w:szCs w:val="20"/>
              </w:rPr>
            </w:pPr>
          </w:p>
        </w:tc>
        <w:tc>
          <w:tcPr>
            <w:tcW w:w="1083"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szCs w:val="20"/>
              </w:rPr>
            </w:pPr>
            <w:r>
              <w:rPr>
                <w:sz w:val="20"/>
                <w:szCs w:val="20"/>
              </w:rPr>
              <w:t>Mhow</w:t>
            </w:r>
          </w:p>
        </w:tc>
        <w:tc>
          <w:tcPr>
            <w:tcW w:w="2192"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szCs w:val="20"/>
              </w:rPr>
            </w:pPr>
            <w:r>
              <w:rPr>
                <w:sz w:val="20"/>
                <w:szCs w:val="20"/>
              </w:rPr>
              <w:t>Creeper. Not very common. Hedges. Mhow, Central India</w:t>
            </w:r>
          </w:p>
        </w:tc>
      </w:tr>
      <w:tr w:rsidR="00D204E7">
        <w:tblPrEx>
          <w:tblCellMar>
            <w:top w:w="0" w:type="dxa"/>
            <w:bottom w:w="0" w:type="dxa"/>
          </w:tblCellMar>
        </w:tblPrEx>
        <w:trPr>
          <w:trHeight w:val="454"/>
        </w:trPr>
        <w:tc>
          <w:tcPr>
            <w:tcW w:w="897"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b/>
                <w:bCs/>
                <w:sz w:val="20"/>
                <w:szCs w:val="20"/>
              </w:rPr>
            </w:pPr>
            <w:r>
              <w:rPr>
                <w:b/>
                <w:bCs/>
                <w:sz w:val="20"/>
                <w:szCs w:val="20"/>
              </w:rPr>
              <w:t>9</w:t>
            </w:r>
          </w:p>
        </w:tc>
        <w:tc>
          <w:tcPr>
            <w:tcW w:w="1078"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pPr>
            <w:r>
              <w:rPr>
                <w:sz w:val="20"/>
                <w:szCs w:val="20"/>
              </w:rPr>
              <w:t>Feb. 2</w:t>
            </w:r>
            <w:r>
              <w:rPr>
                <w:sz w:val="20"/>
                <w:szCs w:val="20"/>
                <w:vertAlign w:val="superscript"/>
              </w:rPr>
              <w:t>nd</w:t>
            </w:r>
            <w:r>
              <w:rPr>
                <w:sz w:val="20"/>
                <w:szCs w:val="20"/>
              </w:rPr>
              <w:t>, 1898</w:t>
            </w:r>
          </w:p>
        </w:tc>
        <w:tc>
          <w:tcPr>
            <w:tcW w:w="1513"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Leguminoseae</w:t>
            </w:r>
          </w:p>
        </w:tc>
        <w:tc>
          <w:tcPr>
            <w:tcW w:w="1398"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Cylista scariosa (Roxburgh)</w:t>
            </w:r>
          </w:p>
        </w:tc>
        <w:tc>
          <w:tcPr>
            <w:tcW w:w="1081"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D204E7">
            <w:pPr>
              <w:spacing w:after="0" w:line="240" w:lineRule="auto"/>
              <w:rPr>
                <w:sz w:val="20"/>
                <w:szCs w:val="20"/>
              </w:rPr>
            </w:pPr>
          </w:p>
        </w:tc>
        <w:tc>
          <w:tcPr>
            <w:tcW w:w="1083"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szCs w:val="20"/>
              </w:rPr>
            </w:pPr>
            <w:r>
              <w:rPr>
                <w:sz w:val="20"/>
                <w:szCs w:val="20"/>
              </w:rPr>
              <w:t>Simrole</w:t>
            </w:r>
          </w:p>
        </w:tc>
        <w:tc>
          <w:tcPr>
            <w:tcW w:w="2192"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szCs w:val="20"/>
              </w:rPr>
            </w:pPr>
            <w:r>
              <w:rPr>
                <w:sz w:val="20"/>
                <w:szCs w:val="20"/>
              </w:rPr>
              <w:t xml:space="preserve">Creeper. Rather common. </w:t>
            </w:r>
            <w:r>
              <w:rPr>
                <w:sz w:val="20"/>
                <w:szCs w:val="20"/>
              </w:rPr>
              <w:t>Jungle land near the Western Ghauts. Mhow, Central India</w:t>
            </w:r>
          </w:p>
        </w:tc>
      </w:tr>
      <w:tr w:rsidR="00D204E7">
        <w:tblPrEx>
          <w:tblCellMar>
            <w:top w:w="0" w:type="dxa"/>
            <w:bottom w:w="0" w:type="dxa"/>
          </w:tblCellMar>
        </w:tblPrEx>
        <w:trPr>
          <w:trHeight w:val="454"/>
        </w:trPr>
        <w:tc>
          <w:tcPr>
            <w:tcW w:w="897"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b/>
                <w:bCs/>
                <w:sz w:val="20"/>
                <w:szCs w:val="20"/>
              </w:rPr>
            </w:pPr>
            <w:r>
              <w:rPr>
                <w:b/>
                <w:bCs/>
                <w:sz w:val="20"/>
                <w:szCs w:val="20"/>
              </w:rPr>
              <w:t>10</w:t>
            </w:r>
          </w:p>
        </w:tc>
        <w:tc>
          <w:tcPr>
            <w:tcW w:w="1078"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pPr>
            <w:r>
              <w:rPr>
                <w:sz w:val="20"/>
                <w:szCs w:val="20"/>
              </w:rPr>
              <w:t>July 16</w:t>
            </w:r>
            <w:r>
              <w:rPr>
                <w:sz w:val="20"/>
                <w:szCs w:val="20"/>
                <w:vertAlign w:val="superscript"/>
              </w:rPr>
              <w:t>th</w:t>
            </w:r>
            <w:r>
              <w:rPr>
                <w:sz w:val="20"/>
                <w:szCs w:val="20"/>
              </w:rPr>
              <w:t xml:space="preserve"> 1896</w:t>
            </w:r>
          </w:p>
        </w:tc>
        <w:tc>
          <w:tcPr>
            <w:tcW w:w="1513"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Leguminoseae</w:t>
            </w:r>
          </w:p>
        </w:tc>
        <w:tc>
          <w:tcPr>
            <w:tcW w:w="1398"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Mimosa arabica</w:t>
            </w:r>
          </w:p>
        </w:tc>
        <w:tc>
          <w:tcPr>
            <w:tcW w:w="1081"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D204E7">
            <w:pPr>
              <w:spacing w:after="0" w:line="240" w:lineRule="auto"/>
              <w:rPr>
                <w:sz w:val="20"/>
                <w:szCs w:val="20"/>
              </w:rPr>
            </w:pPr>
          </w:p>
        </w:tc>
        <w:tc>
          <w:tcPr>
            <w:tcW w:w="1083"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szCs w:val="20"/>
              </w:rPr>
            </w:pPr>
            <w:r>
              <w:rPr>
                <w:sz w:val="20"/>
                <w:szCs w:val="20"/>
              </w:rPr>
              <w:t>Mhow</w:t>
            </w:r>
          </w:p>
        </w:tc>
        <w:tc>
          <w:tcPr>
            <w:tcW w:w="2192"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szCs w:val="20"/>
              </w:rPr>
            </w:pPr>
            <w:r>
              <w:rPr>
                <w:sz w:val="20"/>
                <w:szCs w:val="20"/>
              </w:rPr>
              <w:t>Tree. Extremely common. Mhow, Central India</w:t>
            </w:r>
          </w:p>
        </w:tc>
      </w:tr>
      <w:tr w:rsidR="00D204E7">
        <w:tblPrEx>
          <w:tblCellMar>
            <w:top w:w="0" w:type="dxa"/>
            <w:bottom w:w="0" w:type="dxa"/>
          </w:tblCellMar>
        </w:tblPrEx>
        <w:trPr>
          <w:trHeight w:val="454"/>
        </w:trPr>
        <w:tc>
          <w:tcPr>
            <w:tcW w:w="897"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b/>
                <w:bCs/>
                <w:sz w:val="20"/>
                <w:szCs w:val="20"/>
              </w:rPr>
            </w:pPr>
            <w:r>
              <w:rPr>
                <w:b/>
                <w:bCs/>
                <w:sz w:val="20"/>
                <w:szCs w:val="20"/>
              </w:rPr>
              <w:t>11</w:t>
            </w:r>
          </w:p>
        </w:tc>
        <w:tc>
          <w:tcPr>
            <w:tcW w:w="1078"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pPr>
            <w:r>
              <w:rPr>
                <w:sz w:val="20"/>
                <w:szCs w:val="20"/>
              </w:rPr>
              <w:t>Aug. 26</w:t>
            </w:r>
            <w:r>
              <w:rPr>
                <w:sz w:val="20"/>
                <w:szCs w:val="20"/>
                <w:vertAlign w:val="superscript"/>
              </w:rPr>
              <w:t>th</w:t>
            </w:r>
            <w:r>
              <w:rPr>
                <w:sz w:val="20"/>
                <w:szCs w:val="20"/>
              </w:rPr>
              <w:t xml:space="preserve"> 1897</w:t>
            </w:r>
          </w:p>
        </w:tc>
        <w:tc>
          <w:tcPr>
            <w:tcW w:w="1513"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Leguminoseae</w:t>
            </w:r>
          </w:p>
        </w:tc>
        <w:tc>
          <w:tcPr>
            <w:tcW w:w="1398"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Mimosa rubicaulis</w:t>
            </w:r>
          </w:p>
        </w:tc>
        <w:tc>
          <w:tcPr>
            <w:tcW w:w="1081"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D204E7">
            <w:pPr>
              <w:spacing w:after="0" w:line="240" w:lineRule="auto"/>
              <w:rPr>
                <w:sz w:val="20"/>
                <w:szCs w:val="20"/>
              </w:rPr>
            </w:pPr>
          </w:p>
        </w:tc>
        <w:tc>
          <w:tcPr>
            <w:tcW w:w="1083"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szCs w:val="20"/>
              </w:rPr>
            </w:pPr>
            <w:r>
              <w:rPr>
                <w:sz w:val="20"/>
                <w:szCs w:val="20"/>
              </w:rPr>
              <w:t>Mhow</w:t>
            </w:r>
          </w:p>
        </w:tc>
        <w:tc>
          <w:tcPr>
            <w:tcW w:w="2192"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szCs w:val="20"/>
              </w:rPr>
            </w:pPr>
            <w:r>
              <w:rPr>
                <w:sz w:val="20"/>
                <w:szCs w:val="20"/>
              </w:rPr>
              <w:t xml:space="preserve">Straggling shrub. Common. Waste ground. Mhow, </w:t>
            </w:r>
            <w:r>
              <w:rPr>
                <w:sz w:val="20"/>
                <w:szCs w:val="20"/>
              </w:rPr>
              <w:t>Central India</w:t>
            </w:r>
          </w:p>
        </w:tc>
      </w:tr>
      <w:tr w:rsidR="00D204E7">
        <w:tblPrEx>
          <w:tblCellMar>
            <w:top w:w="0" w:type="dxa"/>
            <w:bottom w:w="0" w:type="dxa"/>
          </w:tblCellMar>
        </w:tblPrEx>
        <w:trPr>
          <w:trHeight w:val="454"/>
        </w:trPr>
        <w:tc>
          <w:tcPr>
            <w:tcW w:w="897"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b/>
                <w:bCs/>
                <w:sz w:val="20"/>
                <w:szCs w:val="20"/>
              </w:rPr>
            </w:pPr>
            <w:r>
              <w:rPr>
                <w:b/>
                <w:bCs/>
                <w:sz w:val="20"/>
                <w:szCs w:val="20"/>
              </w:rPr>
              <w:t>12</w:t>
            </w:r>
          </w:p>
        </w:tc>
        <w:tc>
          <w:tcPr>
            <w:tcW w:w="1078"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pPr>
            <w:r>
              <w:rPr>
                <w:sz w:val="20"/>
                <w:szCs w:val="20"/>
              </w:rPr>
              <w:t>April 1</w:t>
            </w:r>
            <w:r>
              <w:rPr>
                <w:sz w:val="20"/>
                <w:szCs w:val="20"/>
                <w:vertAlign w:val="superscript"/>
              </w:rPr>
              <w:t>st</w:t>
            </w:r>
            <w:r>
              <w:rPr>
                <w:sz w:val="20"/>
                <w:szCs w:val="20"/>
              </w:rPr>
              <w:t xml:space="preserve"> 1899</w:t>
            </w:r>
          </w:p>
        </w:tc>
        <w:tc>
          <w:tcPr>
            <w:tcW w:w="1513"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Leguminoseae</w:t>
            </w:r>
          </w:p>
        </w:tc>
        <w:tc>
          <w:tcPr>
            <w:tcW w:w="1398"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Dichostrachys cinerea</w:t>
            </w:r>
          </w:p>
        </w:tc>
        <w:tc>
          <w:tcPr>
            <w:tcW w:w="1081"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D204E7">
            <w:pPr>
              <w:spacing w:after="0" w:line="240" w:lineRule="auto"/>
              <w:rPr>
                <w:sz w:val="20"/>
                <w:szCs w:val="20"/>
              </w:rPr>
            </w:pPr>
          </w:p>
        </w:tc>
        <w:tc>
          <w:tcPr>
            <w:tcW w:w="1083"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szCs w:val="20"/>
              </w:rPr>
            </w:pPr>
            <w:r>
              <w:rPr>
                <w:sz w:val="20"/>
                <w:szCs w:val="20"/>
              </w:rPr>
              <w:t>Mhow</w:t>
            </w:r>
          </w:p>
        </w:tc>
        <w:tc>
          <w:tcPr>
            <w:tcW w:w="2192"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szCs w:val="20"/>
              </w:rPr>
            </w:pPr>
            <w:r>
              <w:rPr>
                <w:sz w:val="20"/>
                <w:szCs w:val="20"/>
              </w:rPr>
              <w:t>Shrub. Not very common. Mhow, Central India</w:t>
            </w:r>
          </w:p>
        </w:tc>
      </w:tr>
      <w:tr w:rsidR="00D204E7">
        <w:tblPrEx>
          <w:tblCellMar>
            <w:top w:w="0" w:type="dxa"/>
            <w:bottom w:w="0" w:type="dxa"/>
          </w:tblCellMar>
        </w:tblPrEx>
        <w:trPr>
          <w:trHeight w:val="454"/>
        </w:trPr>
        <w:tc>
          <w:tcPr>
            <w:tcW w:w="897"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b/>
                <w:bCs/>
                <w:sz w:val="20"/>
                <w:szCs w:val="20"/>
              </w:rPr>
            </w:pPr>
            <w:r>
              <w:rPr>
                <w:b/>
                <w:bCs/>
                <w:sz w:val="20"/>
                <w:szCs w:val="20"/>
              </w:rPr>
              <w:t>13</w:t>
            </w:r>
          </w:p>
        </w:tc>
        <w:tc>
          <w:tcPr>
            <w:tcW w:w="1078"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pPr>
            <w:r>
              <w:rPr>
                <w:sz w:val="20"/>
                <w:szCs w:val="20"/>
              </w:rPr>
              <w:t>May 6</w:t>
            </w:r>
            <w:r>
              <w:rPr>
                <w:sz w:val="20"/>
                <w:szCs w:val="20"/>
                <w:vertAlign w:val="superscript"/>
              </w:rPr>
              <w:t>th</w:t>
            </w:r>
            <w:r>
              <w:rPr>
                <w:sz w:val="20"/>
                <w:szCs w:val="20"/>
              </w:rPr>
              <w:t xml:space="preserve"> 1897</w:t>
            </w:r>
          </w:p>
        </w:tc>
        <w:tc>
          <w:tcPr>
            <w:tcW w:w="1513"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Leguminoseae</w:t>
            </w:r>
          </w:p>
        </w:tc>
        <w:tc>
          <w:tcPr>
            <w:tcW w:w="1398"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Cassia fistula (Roxburgh)</w:t>
            </w:r>
          </w:p>
        </w:tc>
        <w:tc>
          <w:tcPr>
            <w:tcW w:w="1081"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D204E7">
            <w:pPr>
              <w:spacing w:after="0" w:line="240" w:lineRule="auto"/>
              <w:rPr>
                <w:sz w:val="20"/>
                <w:szCs w:val="20"/>
              </w:rPr>
            </w:pPr>
          </w:p>
        </w:tc>
        <w:tc>
          <w:tcPr>
            <w:tcW w:w="1083"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szCs w:val="20"/>
              </w:rPr>
            </w:pPr>
            <w:r>
              <w:rPr>
                <w:sz w:val="20"/>
                <w:szCs w:val="20"/>
              </w:rPr>
              <w:t>Mhow</w:t>
            </w:r>
          </w:p>
        </w:tc>
        <w:tc>
          <w:tcPr>
            <w:tcW w:w="2192"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szCs w:val="20"/>
              </w:rPr>
            </w:pPr>
            <w:r>
              <w:rPr>
                <w:sz w:val="20"/>
                <w:szCs w:val="20"/>
              </w:rPr>
              <w:t xml:space="preserve">Tree. Common.  Mhow, Central India. [MSS note: Notes on Cassia fistula.  </w:t>
            </w:r>
            <w:r>
              <w:rPr>
                <w:sz w:val="20"/>
                <w:szCs w:val="20"/>
              </w:rPr>
              <w:t>English names. “Pudding pipe Tree” “Indian Laburnum”.  This has a delicious faint hot ? scent. This tree is a beautiful sight when in blossom at the beginning of the hot weather. It also grows in Egypt.</w:t>
            </w:r>
          </w:p>
        </w:tc>
      </w:tr>
      <w:tr w:rsidR="00D204E7">
        <w:tblPrEx>
          <w:tblCellMar>
            <w:top w:w="0" w:type="dxa"/>
            <w:bottom w:w="0" w:type="dxa"/>
          </w:tblCellMar>
        </w:tblPrEx>
        <w:trPr>
          <w:trHeight w:val="454"/>
        </w:trPr>
        <w:tc>
          <w:tcPr>
            <w:tcW w:w="897"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b/>
                <w:bCs/>
                <w:sz w:val="20"/>
                <w:szCs w:val="20"/>
              </w:rPr>
            </w:pPr>
            <w:r>
              <w:rPr>
                <w:b/>
                <w:bCs/>
                <w:sz w:val="20"/>
                <w:szCs w:val="20"/>
              </w:rPr>
              <w:t>14</w:t>
            </w:r>
          </w:p>
        </w:tc>
        <w:tc>
          <w:tcPr>
            <w:tcW w:w="1078"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pPr>
            <w:r>
              <w:rPr>
                <w:sz w:val="20"/>
                <w:szCs w:val="20"/>
              </w:rPr>
              <w:t>Nov. 7</w:t>
            </w:r>
            <w:r>
              <w:rPr>
                <w:sz w:val="20"/>
                <w:szCs w:val="20"/>
                <w:vertAlign w:val="superscript"/>
              </w:rPr>
              <w:t>th</w:t>
            </w:r>
            <w:r>
              <w:rPr>
                <w:sz w:val="20"/>
                <w:szCs w:val="20"/>
              </w:rPr>
              <w:t xml:space="preserve"> 1898</w:t>
            </w:r>
          </w:p>
        </w:tc>
        <w:tc>
          <w:tcPr>
            <w:tcW w:w="1513"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Leguminoseae</w:t>
            </w:r>
          </w:p>
        </w:tc>
        <w:tc>
          <w:tcPr>
            <w:tcW w:w="1398"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Carpopogon pruriens (R</w:t>
            </w:r>
            <w:r>
              <w:rPr>
                <w:sz w:val="20"/>
                <w:szCs w:val="20"/>
              </w:rPr>
              <w:t>oxburgh)</w:t>
            </w:r>
          </w:p>
        </w:tc>
        <w:tc>
          <w:tcPr>
            <w:tcW w:w="1081"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D204E7">
            <w:pPr>
              <w:spacing w:after="0" w:line="240" w:lineRule="auto"/>
              <w:rPr>
                <w:sz w:val="20"/>
                <w:szCs w:val="20"/>
              </w:rPr>
            </w:pPr>
          </w:p>
        </w:tc>
        <w:tc>
          <w:tcPr>
            <w:tcW w:w="1083"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szCs w:val="20"/>
              </w:rPr>
            </w:pPr>
            <w:r>
              <w:rPr>
                <w:sz w:val="20"/>
                <w:szCs w:val="20"/>
              </w:rPr>
              <w:t>Mhow</w:t>
            </w:r>
          </w:p>
        </w:tc>
        <w:tc>
          <w:tcPr>
            <w:tcW w:w="2192"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szCs w:val="20"/>
              </w:rPr>
            </w:pPr>
            <w:r>
              <w:rPr>
                <w:sz w:val="20"/>
                <w:szCs w:val="20"/>
              </w:rPr>
              <w:t>Creeper. Rather common. Hedges.  [MSS note: Carpopogon pruriens (overleaf) This plant well deserves its name - The seed vessels are covered with stinging hairs almost impossible to get out of one’s hands.</w:t>
            </w:r>
          </w:p>
        </w:tc>
      </w:tr>
      <w:tr w:rsidR="00D204E7">
        <w:tblPrEx>
          <w:tblCellMar>
            <w:top w:w="0" w:type="dxa"/>
            <w:bottom w:w="0" w:type="dxa"/>
          </w:tblCellMar>
        </w:tblPrEx>
        <w:trPr>
          <w:trHeight w:val="454"/>
        </w:trPr>
        <w:tc>
          <w:tcPr>
            <w:tcW w:w="897"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b/>
                <w:bCs/>
                <w:sz w:val="20"/>
                <w:szCs w:val="20"/>
              </w:rPr>
            </w:pPr>
            <w:r>
              <w:rPr>
                <w:b/>
                <w:bCs/>
                <w:sz w:val="20"/>
                <w:szCs w:val="20"/>
              </w:rPr>
              <w:t>15</w:t>
            </w:r>
          </w:p>
        </w:tc>
        <w:tc>
          <w:tcPr>
            <w:tcW w:w="1078"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pPr>
            <w:r>
              <w:rPr>
                <w:sz w:val="20"/>
                <w:szCs w:val="20"/>
              </w:rPr>
              <w:t>Sept 3</w:t>
            </w:r>
            <w:r>
              <w:rPr>
                <w:sz w:val="20"/>
                <w:szCs w:val="20"/>
                <w:vertAlign w:val="superscript"/>
              </w:rPr>
              <w:t>rd</w:t>
            </w:r>
            <w:r>
              <w:rPr>
                <w:sz w:val="20"/>
                <w:szCs w:val="20"/>
              </w:rPr>
              <w:t>, 1898</w:t>
            </w:r>
          </w:p>
        </w:tc>
        <w:tc>
          <w:tcPr>
            <w:tcW w:w="1513"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Leguminoseae</w:t>
            </w:r>
          </w:p>
        </w:tc>
        <w:tc>
          <w:tcPr>
            <w:tcW w:w="1398"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Rhynchopesia sericea</w:t>
            </w:r>
          </w:p>
        </w:tc>
        <w:tc>
          <w:tcPr>
            <w:tcW w:w="1081"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D204E7">
            <w:pPr>
              <w:spacing w:after="0" w:line="240" w:lineRule="auto"/>
              <w:rPr>
                <w:sz w:val="20"/>
                <w:szCs w:val="20"/>
              </w:rPr>
            </w:pPr>
          </w:p>
        </w:tc>
        <w:tc>
          <w:tcPr>
            <w:tcW w:w="1083"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szCs w:val="20"/>
              </w:rPr>
            </w:pPr>
            <w:r>
              <w:rPr>
                <w:sz w:val="20"/>
                <w:szCs w:val="20"/>
              </w:rPr>
              <w:t>Mhow</w:t>
            </w:r>
          </w:p>
        </w:tc>
        <w:tc>
          <w:tcPr>
            <w:tcW w:w="2192"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szCs w:val="20"/>
              </w:rPr>
            </w:pPr>
            <w:r>
              <w:rPr>
                <w:sz w:val="20"/>
                <w:szCs w:val="20"/>
              </w:rPr>
              <w:t>Creeper. Uncommon.  Jungle land. Mhow, Central India. [MSS note:  Have quite failed to discover the name of the flower overleaf and only saw it once straggling among thick grass in the midst of a tangle of bushes in waste land.]</w:t>
            </w:r>
          </w:p>
        </w:tc>
      </w:tr>
      <w:tr w:rsidR="00D204E7">
        <w:tblPrEx>
          <w:tblCellMar>
            <w:top w:w="0" w:type="dxa"/>
            <w:bottom w:w="0" w:type="dxa"/>
          </w:tblCellMar>
        </w:tblPrEx>
        <w:trPr>
          <w:trHeight w:val="454"/>
        </w:trPr>
        <w:tc>
          <w:tcPr>
            <w:tcW w:w="897"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b/>
                <w:bCs/>
                <w:sz w:val="20"/>
                <w:szCs w:val="20"/>
              </w:rPr>
            </w:pPr>
            <w:r>
              <w:rPr>
                <w:b/>
                <w:bCs/>
                <w:sz w:val="20"/>
                <w:szCs w:val="20"/>
              </w:rPr>
              <w:t>16</w:t>
            </w:r>
          </w:p>
        </w:tc>
        <w:tc>
          <w:tcPr>
            <w:tcW w:w="1078"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pPr>
            <w:r>
              <w:rPr>
                <w:sz w:val="20"/>
                <w:szCs w:val="20"/>
              </w:rPr>
              <w:t>Jan 8</w:t>
            </w:r>
            <w:r>
              <w:rPr>
                <w:sz w:val="20"/>
                <w:szCs w:val="20"/>
                <w:vertAlign w:val="superscript"/>
              </w:rPr>
              <w:t>th</w:t>
            </w:r>
            <w:r>
              <w:rPr>
                <w:sz w:val="20"/>
                <w:szCs w:val="20"/>
              </w:rPr>
              <w:t xml:space="preserve"> 1899</w:t>
            </w:r>
          </w:p>
        </w:tc>
        <w:tc>
          <w:tcPr>
            <w:tcW w:w="1513"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Leguminoseae</w:t>
            </w:r>
          </w:p>
        </w:tc>
        <w:tc>
          <w:tcPr>
            <w:tcW w:w="1398"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Crotolaria sericea (Retz)</w:t>
            </w:r>
          </w:p>
        </w:tc>
        <w:tc>
          <w:tcPr>
            <w:tcW w:w="1081"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D204E7">
            <w:pPr>
              <w:spacing w:after="0" w:line="240" w:lineRule="auto"/>
              <w:rPr>
                <w:sz w:val="20"/>
                <w:szCs w:val="20"/>
              </w:rPr>
            </w:pPr>
          </w:p>
        </w:tc>
        <w:tc>
          <w:tcPr>
            <w:tcW w:w="1083"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szCs w:val="20"/>
              </w:rPr>
            </w:pPr>
            <w:r>
              <w:rPr>
                <w:sz w:val="20"/>
                <w:szCs w:val="20"/>
              </w:rPr>
              <w:t>Simrol</w:t>
            </w:r>
          </w:p>
        </w:tc>
        <w:tc>
          <w:tcPr>
            <w:tcW w:w="2192"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szCs w:val="20"/>
              </w:rPr>
            </w:pPr>
            <w:r>
              <w:rPr>
                <w:sz w:val="20"/>
                <w:szCs w:val="20"/>
              </w:rPr>
              <w:t>Rather common. Waste places. Mhow, Central India.</w:t>
            </w:r>
          </w:p>
        </w:tc>
      </w:tr>
      <w:tr w:rsidR="00D204E7">
        <w:tblPrEx>
          <w:tblCellMar>
            <w:top w:w="0" w:type="dxa"/>
            <w:bottom w:w="0" w:type="dxa"/>
          </w:tblCellMar>
        </w:tblPrEx>
        <w:trPr>
          <w:trHeight w:val="454"/>
        </w:trPr>
        <w:tc>
          <w:tcPr>
            <w:tcW w:w="897"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b/>
                <w:bCs/>
                <w:sz w:val="20"/>
                <w:szCs w:val="20"/>
              </w:rPr>
            </w:pPr>
            <w:r>
              <w:rPr>
                <w:b/>
                <w:bCs/>
                <w:sz w:val="20"/>
                <w:szCs w:val="20"/>
              </w:rPr>
              <w:t>17</w:t>
            </w:r>
          </w:p>
        </w:tc>
        <w:tc>
          <w:tcPr>
            <w:tcW w:w="1078"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pPr>
            <w:r>
              <w:rPr>
                <w:sz w:val="20"/>
                <w:szCs w:val="20"/>
              </w:rPr>
              <w:t>March 31</w:t>
            </w:r>
            <w:r>
              <w:rPr>
                <w:sz w:val="20"/>
                <w:szCs w:val="20"/>
                <w:vertAlign w:val="superscript"/>
              </w:rPr>
              <w:t>st</w:t>
            </w:r>
            <w:r>
              <w:rPr>
                <w:sz w:val="20"/>
                <w:szCs w:val="20"/>
              </w:rPr>
              <w:t xml:space="preserve"> 1896</w:t>
            </w:r>
          </w:p>
        </w:tc>
        <w:tc>
          <w:tcPr>
            <w:tcW w:w="1513"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Leguminoseae</w:t>
            </w:r>
          </w:p>
        </w:tc>
        <w:tc>
          <w:tcPr>
            <w:tcW w:w="1398"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Parkinsonia aculeatae</w:t>
            </w:r>
          </w:p>
        </w:tc>
        <w:tc>
          <w:tcPr>
            <w:tcW w:w="1081"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D204E7">
            <w:pPr>
              <w:spacing w:after="0" w:line="240" w:lineRule="auto"/>
              <w:rPr>
                <w:sz w:val="20"/>
                <w:szCs w:val="20"/>
              </w:rPr>
            </w:pPr>
          </w:p>
        </w:tc>
        <w:tc>
          <w:tcPr>
            <w:tcW w:w="1083"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szCs w:val="20"/>
              </w:rPr>
            </w:pPr>
            <w:r>
              <w:rPr>
                <w:sz w:val="20"/>
                <w:szCs w:val="20"/>
              </w:rPr>
              <w:t>Mhow</w:t>
            </w:r>
          </w:p>
        </w:tc>
        <w:tc>
          <w:tcPr>
            <w:tcW w:w="2192"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szCs w:val="20"/>
              </w:rPr>
            </w:pPr>
            <w:r>
              <w:rPr>
                <w:sz w:val="20"/>
                <w:szCs w:val="20"/>
              </w:rPr>
              <w:t>Small tree. Common. Mhow, Central India.</w:t>
            </w:r>
          </w:p>
        </w:tc>
      </w:tr>
      <w:tr w:rsidR="00D204E7">
        <w:tblPrEx>
          <w:tblCellMar>
            <w:top w:w="0" w:type="dxa"/>
            <w:bottom w:w="0" w:type="dxa"/>
          </w:tblCellMar>
        </w:tblPrEx>
        <w:trPr>
          <w:trHeight w:val="454"/>
        </w:trPr>
        <w:tc>
          <w:tcPr>
            <w:tcW w:w="897"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b/>
                <w:bCs/>
                <w:sz w:val="20"/>
                <w:szCs w:val="20"/>
              </w:rPr>
            </w:pPr>
            <w:r>
              <w:rPr>
                <w:b/>
                <w:bCs/>
                <w:sz w:val="20"/>
                <w:szCs w:val="20"/>
              </w:rPr>
              <w:t>18</w:t>
            </w:r>
          </w:p>
        </w:tc>
        <w:tc>
          <w:tcPr>
            <w:tcW w:w="1078"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pPr>
            <w:r>
              <w:rPr>
                <w:sz w:val="20"/>
                <w:szCs w:val="20"/>
              </w:rPr>
              <w:t>Oct. 7</w:t>
            </w:r>
            <w:r>
              <w:rPr>
                <w:sz w:val="20"/>
                <w:szCs w:val="20"/>
                <w:vertAlign w:val="superscript"/>
              </w:rPr>
              <w:t>th</w:t>
            </w:r>
            <w:r>
              <w:rPr>
                <w:sz w:val="20"/>
                <w:szCs w:val="20"/>
              </w:rPr>
              <w:t xml:space="preserve"> 1897</w:t>
            </w:r>
          </w:p>
        </w:tc>
        <w:tc>
          <w:tcPr>
            <w:tcW w:w="1513"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Leguminoseae</w:t>
            </w:r>
          </w:p>
        </w:tc>
        <w:tc>
          <w:tcPr>
            <w:tcW w:w="1398"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 xml:space="preserve">Bauhinia </w:t>
            </w:r>
            <w:r>
              <w:rPr>
                <w:sz w:val="20"/>
                <w:szCs w:val="20"/>
              </w:rPr>
              <w:t>purpurea</w:t>
            </w:r>
          </w:p>
        </w:tc>
        <w:tc>
          <w:tcPr>
            <w:tcW w:w="1081"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D204E7">
            <w:pPr>
              <w:spacing w:after="0" w:line="240" w:lineRule="auto"/>
              <w:rPr>
                <w:sz w:val="20"/>
                <w:szCs w:val="20"/>
              </w:rPr>
            </w:pPr>
          </w:p>
        </w:tc>
        <w:tc>
          <w:tcPr>
            <w:tcW w:w="1083"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szCs w:val="20"/>
              </w:rPr>
            </w:pPr>
            <w:r>
              <w:rPr>
                <w:sz w:val="20"/>
                <w:szCs w:val="20"/>
              </w:rPr>
              <w:t>Indore</w:t>
            </w:r>
          </w:p>
        </w:tc>
        <w:tc>
          <w:tcPr>
            <w:tcW w:w="2192"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szCs w:val="20"/>
              </w:rPr>
            </w:pPr>
            <w:r>
              <w:rPr>
                <w:sz w:val="20"/>
                <w:szCs w:val="20"/>
              </w:rPr>
              <w:t>Tree. Common. Mhow, Central India.</w:t>
            </w:r>
          </w:p>
        </w:tc>
      </w:tr>
      <w:tr w:rsidR="00D204E7">
        <w:tblPrEx>
          <w:tblCellMar>
            <w:top w:w="0" w:type="dxa"/>
            <w:bottom w:w="0" w:type="dxa"/>
          </w:tblCellMar>
        </w:tblPrEx>
        <w:trPr>
          <w:trHeight w:val="454"/>
        </w:trPr>
        <w:tc>
          <w:tcPr>
            <w:tcW w:w="897"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b/>
                <w:bCs/>
                <w:sz w:val="20"/>
                <w:szCs w:val="20"/>
              </w:rPr>
            </w:pPr>
            <w:r>
              <w:rPr>
                <w:b/>
                <w:bCs/>
                <w:sz w:val="20"/>
                <w:szCs w:val="20"/>
              </w:rPr>
              <w:t>19</w:t>
            </w:r>
          </w:p>
        </w:tc>
        <w:tc>
          <w:tcPr>
            <w:tcW w:w="1078"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pPr>
            <w:r>
              <w:rPr>
                <w:sz w:val="20"/>
                <w:szCs w:val="20"/>
              </w:rPr>
              <w:t>May 19</w:t>
            </w:r>
            <w:r>
              <w:rPr>
                <w:sz w:val="20"/>
                <w:szCs w:val="20"/>
                <w:vertAlign w:val="superscript"/>
              </w:rPr>
              <w:t>th</w:t>
            </w:r>
            <w:r>
              <w:rPr>
                <w:sz w:val="20"/>
                <w:szCs w:val="20"/>
              </w:rPr>
              <w:t xml:space="preserve"> 1899</w:t>
            </w:r>
          </w:p>
        </w:tc>
        <w:tc>
          <w:tcPr>
            <w:tcW w:w="1513"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Leguminoseae</w:t>
            </w:r>
          </w:p>
        </w:tc>
        <w:tc>
          <w:tcPr>
            <w:tcW w:w="1398"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 xml:space="preserve">Bauhinia racemosa (Roxburgh) </w:t>
            </w:r>
          </w:p>
        </w:tc>
        <w:tc>
          <w:tcPr>
            <w:tcW w:w="1081"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D204E7">
            <w:pPr>
              <w:spacing w:after="0" w:line="240" w:lineRule="auto"/>
              <w:rPr>
                <w:sz w:val="20"/>
                <w:szCs w:val="20"/>
              </w:rPr>
            </w:pPr>
          </w:p>
        </w:tc>
        <w:tc>
          <w:tcPr>
            <w:tcW w:w="1083"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szCs w:val="20"/>
              </w:rPr>
            </w:pPr>
            <w:r>
              <w:rPr>
                <w:sz w:val="20"/>
                <w:szCs w:val="20"/>
              </w:rPr>
              <w:t>Naukuchia Tal</w:t>
            </w:r>
          </w:p>
        </w:tc>
        <w:tc>
          <w:tcPr>
            <w:tcW w:w="2192"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szCs w:val="20"/>
              </w:rPr>
            </w:pPr>
            <w:r>
              <w:rPr>
                <w:sz w:val="20"/>
                <w:szCs w:val="20"/>
              </w:rPr>
              <w:t xml:space="preserve">Immense Creeper, common. Kumaun, N.W. Provinces. [MSS note:  A beautiful sight when seen hanging like a rope on the edge of a </w:t>
            </w:r>
            <w:r>
              <w:rPr>
                <w:sz w:val="20"/>
                <w:szCs w:val="20"/>
              </w:rPr>
              <w:t>gorge. The main stem is semi-flexible and the short flowering branches spring laterally from it. The very large seed pods are practically unbreakable till they burst of themselves. Heat made this happen in a room I was in and the report was like a pistol s</w:t>
            </w:r>
            <w:r>
              <w:rPr>
                <w:sz w:val="20"/>
                <w:szCs w:val="20"/>
              </w:rPr>
              <w:t>hot. We thought it was one and went out to see. The seeds are about the size of half-crowns and much thicker.</w:t>
            </w:r>
          </w:p>
        </w:tc>
      </w:tr>
      <w:tr w:rsidR="00D204E7">
        <w:tblPrEx>
          <w:tblCellMar>
            <w:top w:w="0" w:type="dxa"/>
            <w:bottom w:w="0" w:type="dxa"/>
          </w:tblCellMar>
        </w:tblPrEx>
        <w:trPr>
          <w:trHeight w:val="454"/>
        </w:trPr>
        <w:tc>
          <w:tcPr>
            <w:tcW w:w="897"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b/>
                <w:bCs/>
                <w:sz w:val="20"/>
                <w:szCs w:val="20"/>
              </w:rPr>
            </w:pPr>
            <w:r>
              <w:rPr>
                <w:b/>
                <w:bCs/>
                <w:sz w:val="20"/>
                <w:szCs w:val="20"/>
              </w:rPr>
              <w:t>20</w:t>
            </w:r>
          </w:p>
        </w:tc>
        <w:tc>
          <w:tcPr>
            <w:tcW w:w="1078"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pPr>
            <w:r>
              <w:rPr>
                <w:sz w:val="20"/>
                <w:szCs w:val="20"/>
              </w:rPr>
              <w:t>August 4</w:t>
            </w:r>
            <w:r>
              <w:rPr>
                <w:sz w:val="20"/>
                <w:szCs w:val="20"/>
                <w:vertAlign w:val="superscript"/>
              </w:rPr>
              <w:t>th</w:t>
            </w:r>
            <w:r>
              <w:rPr>
                <w:sz w:val="20"/>
                <w:szCs w:val="20"/>
              </w:rPr>
              <w:t xml:space="preserve"> 1900</w:t>
            </w:r>
          </w:p>
        </w:tc>
        <w:tc>
          <w:tcPr>
            <w:tcW w:w="1513"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Leguminoseae</w:t>
            </w:r>
          </w:p>
        </w:tc>
        <w:tc>
          <w:tcPr>
            <w:tcW w:w="1398"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Vigna vexillaria (Nairne)</w:t>
            </w:r>
          </w:p>
        </w:tc>
        <w:tc>
          <w:tcPr>
            <w:tcW w:w="1081"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D204E7">
            <w:pPr>
              <w:spacing w:after="0" w:line="240" w:lineRule="auto"/>
              <w:rPr>
                <w:sz w:val="20"/>
                <w:szCs w:val="20"/>
              </w:rPr>
            </w:pPr>
          </w:p>
        </w:tc>
        <w:tc>
          <w:tcPr>
            <w:tcW w:w="1083"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szCs w:val="20"/>
              </w:rPr>
            </w:pPr>
            <w:r>
              <w:rPr>
                <w:sz w:val="20"/>
                <w:szCs w:val="20"/>
              </w:rPr>
              <w:t>Kasauli</w:t>
            </w:r>
          </w:p>
        </w:tc>
        <w:tc>
          <w:tcPr>
            <w:tcW w:w="2192"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szCs w:val="20"/>
              </w:rPr>
            </w:pPr>
            <w:r>
              <w:rPr>
                <w:sz w:val="20"/>
                <w:szCs w:val="20"/>
              </w:rPr>
              <w:t>Creeper. Very common. Simla Hills</w:t>
            </w:r>
          </w:p>
        </w:tc>
      </w:tr>
      <w:tr w:rsidR="00D204E7">
        <w:tblPrEx>
          <w:tblCellMar>
            <w:top w:w="0" w:type="dxa"/>
            <w:bottom w:w="0" w:type="dxa"/>
          </w:tblCellMar>
        </w:tblPrEx>
        <w:trPr>
          <w:trHeight w:val="454"/>
        </w:trPr>
        <w:tc>
          <w:tcPr>
            <w:tcW w:w="897"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b/>
                <w:bCs/>
                <w:sz w:val="20"/>
                <w:szCs w:val="20"/>
              </w:rPr>
            </w:pPr>
            <w:r>
              <w:rPr>
                <w:b/>
                <w:bCs/>
                <w:sz w:val="20"/>
                <w:szCs w:val="20"/>
              </w:rPr>
              <w:t>21</w:t>
            </w:r>
          </w:p>
        </w:tc>
        <w:tc>
          <w:tcPr>
            <w:tcW w:w="1078"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pPr>
            <w:r>
              <w:rPr>
                <w:sz w:val="20"/>
                <w:szCs w:val="20"/>
              </w:rPr>
              <w:t>Nov 3</w:t>
            </w:r>
            <w:r>
              <w:rPr>
                <w:sz w:val="20"/>
                <w:szCs w:val="20"/>
                <w:vertAlign w:val="superscript"/>
              </w:rPr>
              <w:t>rd</w:t>
            </w:r>
            <w:r>
              <w:rPr>
                <w:sz w:val="20"/>
                <w:szCs w:val="20"/>
              </w:rPr>
              <w:t xml:space="preserve"> 1900</w:t>
            </w:r>
          </w:p>
        </w:tc>
        <w:tc>
          <w:tcPr>
            <w:tcW w:w="1513"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Amarantaceae</w:t>
            </w:r>
          </w:p>
        </w:tc>
        <w:tc>
          <w:tcPr>
            <w:tcW w:w="1398"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 xml:space="preserve">Celosia </w:t>
            </w:r>
            <w:r>
              <w:rPr>
                <w:sz w:val="20"/>
                <w:szCs w:val="20"/>
              </w:rPr>
              <w:t>argentea</w:t>
            </w:r>
          </w:p>
        </w:tc>
        <w:tc>
          <w:tcPr>
            <w:tcW w:w="1081"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D204E7">
            <w:pPr>
              <w:spacing w:after="0" w:line="240" w:lineRule="auto"/>
              <w:rPr>
                <w:sz w:val="20"/>
                <w:szCs w:val="20"/>
              </w:rPr>
            </w:pPr>
          </w:p>
        </w:tc>
        <w:tc>
          <w:tcPr>
            <w:tcW w:w="1083"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szCs w:val="20"/>
              </w:rPr>
            </w:pPr>
            <w:r>
              <w:rPr>
                <w:sz w:val="20"/>
                <w:szCs w:val="20"/>
              </w:rPr>
              <w:t>Mhow</w:t>
            </w:r>
          </w:p>
        </w:tc>
        <w:tc>
          <w:tcPr>
            <w:tcW w:w="2192"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szCs w:val="20"/>
              </w:rPr>
            </w:pPr>
            <w:r>
              <w:rPr>
                <w:sz w:val="20"/>
                <w:szCs w:val="20"/>
              </w:rPr>
              <w:t>Very common. Among grass. Mhow, Central India.</w:t>
            </w:r>
          </w:p>
        </w:tc>
      </w:tr>
      <w:tr w:rsidR="00D204E7">
        <w:tblPrEx>
          <w:tblCellMar>
            <w:top w:w="0" w:type="dxa"/>
            <w:bottom w:w="0" w:type="dxa"/>
          </w:tblCellMar>
        </w:tblPrEx>
        <w:trPr>
          <w:trHeight w:val="454"/>
        </w:trPr>
        <w:tc>
          <w:tcPr>
            <w:tcW w:w="897"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b/>
                <w:bCs/>
                <w:sz w:val="20"/>
                <w:szCs w:val="20"/>
              </w:rPr>
            </w:pPr>
            <w:r>
              <w:rPr>
                <w:b/>
                <w:bCs/>
                <w:sz w:val="20"/>
                <w:szCs w:val="20"/>
              </w:rPr>
              <w:t>22</w:t>
            </w:r>
          </w:p>
        </w:tc>
        <w:tc>
          <w:tcPr>
            <w:tcW w:w="1078"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pPr>
            <w:r>
              <w:rPr>
                <w:sz w:val="20"/>
                <w:szCs w:val="20"/>
              </w:rPr>
              <w:t>Sept. 11</w:t>
            </w:r>
            <w:r>
              <w:rPr>
                <w:sz w:val="20"/>
                <w:szCs w:val="20"/>
                <w:vertAlign w:val="superscript"/>
              </w:rPr>
              <w:t>th</w:t>
            </w:r>
            <w:r>
              <w:rPr>
                <w:sz w:val="20"/>
                <w:szCs w:val="20"/>
              </w:rPr>
              <w:t xml:space="preserve"> 1896</w:t>
            </w:r>
          </w:p>
        </w:tc>
        <w:tc>
          <w:tcPr>
            <w:tcW w:w="1513"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Geraniaceae</w:t>
            </w:r>
          </w:p>
        </w:tc>
        <w:tc>
          <w:tcPr>
            <w:tcW w:w="1398"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Impatiens balsamina</w:t>
            </w:r>
          </w:p>
        </w:tc>
        <w:tc>
          <w:tcPr>
            <w:tcW w:w="1081"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D204E7">
            <w:pPr>
              <w:spacing w:after="0" w:line="240" w:lineRule="auto"/>
              <w:rPr>
                <w:sz w:val="20"/>
                <w:szCs w:val="20"/>
              </w:rPr>
            </w:pPr>
          </w:p>
        </w:tc>
        <w:tc>
          <w:tcPr>
            <w:tcW w:w="1083"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szCs w:val="20"/>
              </w:rPr>
            </w:pPr>
            <w:r>
              <w:rPr>
                <w:sz w:val="20"/>
                <w:szCs w:val="20"/>
              </w:rPr>
              <w:t>Mhow</w:t>
            </w:r>
          </w:p>
        </w:tc>
        <w:tc>
          <w:tcPr>
            <w:tcW w:w="2192"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szCs w:val="20"/>
              </w:rPr>
            </w:pPr>
            <w:r>
              <w:rPr>
                <w:sz w:val="20"/>
                <w:szCs w:val="20"/>
              </w:rPr>
              <w:t>Extremely common. Waste ground during rainy season. Mhow, Central India.</w:t>
            </w:r>
          </w:p>
        </w:tc>
      </w:tr>
      <w:tr w:rsidR="00D204E7">
        <w:tblPrEx>
          <w:tblCellMar>
            <w:top w:w="0" w:type="dxa"/>
            <w:bottom w:w="0" w:type="dxa"/>
          </w:tblCellMar>
        </w:tblPrEx>
        <w:trPr>
          <w:trHeight w:val="454"/>
        </w:trPr>
        <w:tc>
          <w:tcPr>
            <w:tcW w:w="897"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b/>
                <w:bCs/>
                <w:sz w:val="20"/>
                <w:szCs w:val="20"/>
              </w:rPr>
            </w:pPr>
            <w:r>
              <w:rPr>
                <w:b/>
                <w:bCs/>
                <w:sz w:val="20"/>
                <w:szCs w:val="20"/>
              </w:rPr>
              <w:t>23</w:t>
            </w:r>
          </w:p>
        </w:tc>
        <w:tc>
          <w:tcPr>
            <w:tcW w:w="1078"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pPr>
            <w:r>
              <w:rPr>
                <w:sz w:val="20"/>
                <w:szCs w:val="20"/>
              </w:rPr>
              <w:t>April 26</w:t>
            </w:r>
            <w:r>
              <w:rPr>
                <w:sz w:val="20"/>
                <w:szCs w:val="20"/>
                <w:vertAlign w:val="superscript"/>
              </w:rPr>
              <w:t>th</w:t>
            </w:r>
            <w:r>
              <w:rPr>
                <w:sz w:val="20"/>
                <w:szCs w:val="20"/>
              </w:rPr>
              <w:t xml:space="preserve"> 1899</w:t>
            </w:r>
          </w:p>
        </w:tc>
        <w:tc>
          <w:tcPr>
            <w:tcW w:w="1513"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Geraniaceae</w:t>
            </w:r>
          </w:p>
        </w:tc>
        <w:tc>
          <w:tcPr>
            <w:tcW w:w="1398"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Geranium longipes</w:t>
            </w:r>
          </w:p>
        </w:tc>
        <w:tc>
          <w:tcPr>
            <w:tcW w:w="1081"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D204E7">
            <w:pPr>
              <w:spacing w:after="0" w:line="240" w:lineRule="auto"/>
              <w:rPr>
                <w:sz w:val="20"/>
                <w:szCs w:val="20"/>
              </w:rPr>
            </w:pPr>
          </w:p>
        </w:tc>
        <w:tc>
          <w:tcPr>
            <w:tcW w:w="1083"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szCs w:val="20"/>
              </w:rPr>
            </w:pPr>
            <w:r>
              <w:rPr>
                <w:sz w:val="20"/>
                <w:szCs w:val="20"/>
              </w:rPr>
              <w:t xml:space="preserve">Naukuchia </w:t>
            </w:r>
            <w:r>
              <w:rPr>
                <w:sz w:val="20"/>
                <w:szCs w:val="20"/>
              </w:rPr>
              <w:t>Tal</w:t>
            </w:r>
          </w:p>
        </w:tc>
        <w:tc>
          <w:tcPr>
            <w:tcW w:w="2192"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szCs w:val="20"/>
              </w:rPr>
            </w:pPr>
            <w:r>
              <w:rPr>
                <w:sz w:val="20"/>
                <w:szCs w:val="20"/>
              </w:rPr>
              <w:t>Common. Kumaun. N.W. Provinces</w:t>
            </w:r>
          </w:p>
        </w:tc>
      </w:tr>
      <w:tr w:rsidR="00D204E7">
        <w:tblPrEx>
          <w:tblCellMar>
            <w:top w:w="0" w:type="dxa"/>
            <w:bottom w:w="0" w:type="dxa"/>
          </w:tblCellMar>
        </w:tblPrEx>
        <w:trPr>
          <w:trHeight w:val="454"/>
        </w:trPr>
        <w:tc>
          <w:tcPr>
            <w:tcW w:w="897"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b/>
                <w:bCs/>
                <w:sz w:val="20"/>
                <w:szCs w:val="20"/>
              </w:rPr>
            </w:pPr>
            <w:r>
              <w:rPr>
                <w:b/>
                <w:bCs/>
                <w:sz w:val="20"/>
                <w:szCs w:val="20"/>
              </w:rPr>
              <w:t>24</w:t>
            </w:r>
          </w:p>
        </w:tc>
        <w:tc>
          <w:tcPr>
            <w:tcW w:w="1078"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pPr>
            <w:r>
              <w:rPr>
                <w:sz w:val="20"/>
                <w:szCs w:val="20"/>
              </w:rPr>
              <w:t>August 1</w:t>
            </w:r>
            <w:r>
              <w:rPr>
                <w:sz w:val="20"/>
                <w:szCs w:val="20"/>
                <w:vertAlign w:val="superscript"/>
              </w:rPr>
              <w:t>st</w:t>
            </w:r>
            <w:r>
              <w:rPr>
                <w:sz w:val="20"/>
                <w:szCs w:val="20"/>
              </w:rPr>
              <w:t xml:space="preserve"> 1900</w:t>
            </w:r>
          </w:p>
        </w:tc>
        <w:tc>
          <w:tcPr>
            <w:tcW w:w="1513"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Geraniaceae</w:t>
            </w:r>
          </w:p>
        </w:tc>
        <w:tc>
          <w:tcPr>
            <w:tcW w:w="1398"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Geranium wallichianum</w:t>
            </w:r>
          </w:p>
        </w:tc>
        <w:tc>
          <w:tcPr>
            <w:tcW w:w="1081"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D204E7">
            <w:pPr>
              <w:spacing w:after="0" w:line="240" w:lineRule="auto"/>
              <w:rPr>
                <w:sz w:val="20"/>
                <w:szCs w:val="20"/>
              </w:rPr>
            </w:pPr>
          </w:p>
        </w:tc>
        <w:tc>
          <w:tcPr>
            <w:tcW w:w="1083"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szCs w:val="20"/>
              </w:rPr>
            </w:pPr>
            <w:r>
              <w:rPr>
                <w:sz w:val="20"/>
                <w:szCs w:val="20"/>
              </w:rPr>
              <w:t>Kasauli</w:t>
            </w:r>
          </w:p>
        </w:tc>
        <w:tc>
          <w:tcPr>
            <w:tcW w:w="2192"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szCs w:val="20"/>
              </w:rPr>
            </w:pPr>
            <w:r>
              <w:rPr>
                <w:sz w:val="20"/>
                <w:szCs w:val="20"/>
              </w:rPr>
              <w:t>Common. Simla Hills</w:t>
            </w:r>
          </w:p>
        </w:tc>
      </w:tr>
      <w:tr w:rsidR="00D204E7">
        <w:tblPrEx>
          <w:tblCellMar>
            <w:top w:w="0" w:type="dxa"/>
            <w:bottom w:w="0" w:type="dxa"/>
          </w:tblCellMar>
        </w:tblPrEx>
        <w:trPr>
          <w:trHeight w:val="454"/>
        </w:trPr>
        <w:tc>
          <w:tcPr>
            <w:tcW w:w="897"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b/>
                <w:bCs/>
                <w:sz w:val="20"/>
                <w:szCs w:val="20"/>
              </w:rPr>
            </w:pPr>
            <w:r>
              <w:rPr>
                <w:b/>
                <w:bCs/>
                <w:sz w:val="20"/>
                <w:szCs w:val="20"/>
              </w:rPr>
              <w:t>25</w:t>
            </w:r>
          </w:p>
        </w:tc>
        <w:tc>
          <w:tcPr>
            <w:tcW w:w="1078"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pPr>
            <w:r>
              <w:rPr>
                <w:sz w:val="20"/>
                <w:szCs w:val="20"/>
              </w:rPr>
              <w:t>Oct. 17</w:t>
            </w:r>
            <w:r>
              <w:rPr>
                <w:sz w:val="20"/>
                <w:szCs w:val="20"/>
                <w:vertAlign w:val="superscript"/>
              </w:rPr>
              <w:t>th</w:t>
            </w:r>
            <w:r>
              <w:rPr>
                <w:sz w:val="20"/>
                <w:szCs w:val="20"/>
              </w:rPr>
              <w:t xml:space="preserve"> 1897</w:t>
            </w:r>
          </w:p>
        </w:tc>
        <w:tc>
          <w:tcPr>
            <w:tcW w:w="1513"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Hydrocharideae</w:t>
            </w:r>
          </w:p>
        </w:tc>
        <w:tc>
          <w:tcPr>
            <w:tcW w:w="1398"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Damasonium indicum (Roxburgh)</w:t>
            </w:r>
          </w:p>
        </w:tc>
        <w:tc>
          <w:tcPr>
            <w:tcW w:w="1081"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D204E7">
            <w:pPr>
              <w:spacing w:after="0" w:line="240" w:lineRule="auto"/>
              <w:rPr>
                <w:sz w:val="20"/>
                <w:szCs w:val="20"/>
              </w:rPr>
            </w:pPr>
          </w:p>
        </w:tc>
        <w:tc>
          <w:tcPr>
            <w:tcW w:w="1083"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szCs w:val="20"/>
              </w:rPr>
            </w:pPr>
            <w:r>
              <w:rPr>
                <w:sz w:val="20"/>
                <w:szCs w:val="20"/>
              </w:rPr>
              <w:t>Indore</w:t>
            </w:r>
          </w:p>
        </w:tc>
        <w:tc>
          <w:tcPr>
            <w:tcW w:w="2192"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szCs w:val="20"/>
              </w:rPr>
            </w:pPr>
            <w:r>
              <w:rPr>
                <w:sz w:val="20"/>
                <w:szCs w:val="20"/>
              </w:rPr>
              <w:t>Common. Pools and tanks. Mhow, Central India</w:t>
            </w:r>
          </w:p>
        </w:tc>
      </w:tr>
      <w:tr w:rsidR="00D204E7">
        <w:tblPrEx>
          <w:tblCellMar>
            <w:top w:w="0" w:type="dxa"/>
            <w:bottom w:w="0" w:type="dxa"/>
          </w:tblCellMar>
        </w:tblPrEx>
        <w:trPr>
          <w:trHeight w:val="454"/>
        </w:trPr>
        <w:tc>
          <w:tcPr>
            <w:tcW w:w="897"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b/>
                <w:bCs/>
                <w:sz w:val="20"/>
                <w:szCs w:val="20"/>
              </w:rPr>
            </w:pPr>
            <w:r>
              <w:rPr>
                <w:b/>
                <w:bCs/>
                <w:sz w:val="20"/>
                <w:szCs w:val="20"/>
              </w:rPr>
              <w:t>26</w:t>
            </w:r>
          </w:p>
        </w:tc>
        <w:tc>
          <w:tcPr>
            <w:tcW w:w="1078"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pPr>
            <w:r>
              <w:rPr>
                <w:sz w:val="20"/>
                <w:szCs w:val="20"/>
              </w:rPr>
              <w:t>March 21</w:t>
            </w:r>
            <w:r>
              <w:rPr>
                <w:sz w:val="20"/>
                <w:szCs w:val="20"/>
                <w:vertAlign w:val="superscript"/>
              </w:rPr>
              <w:t>st</w:t>
            </w:r>
            <w:r>
              <w:rPr>
                <w:sz w:val="20"/>
                <w:szCs w:val="20"/>
              </w:rPr>
              <w:t xml:space="preserve"> 1899</w:t>
            </w:r>
          </w:p>
        </w:tc>
        <w:tc>
          <w:tcPr>
            <w:tcW w:w="1513"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Nyctagineae</w:t>
            </w:r>
          </w:p>
        </w:tc>
        <w:tc>
          <w:tcPr>
            <w:tcW w:w="1398"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Boerhaavia repauda (Roxburgh)</w:t>
            </w:r>
          </w:p>
        </w:tc>
        <w:tc>
          <w:tcPr>
            <w:tcW w:w="1081"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D204E7">
            <w:pPr>
              <w:spacing w:after="0" w:line="240" w:lineRule="auto"/>
              <w:rPr>
                <w:sz w:val="20"/>
                <w:szCs w:val="20"/>
              </w:rPr>
            </w:pPr>
          </w:p>
        </w:tc>
        <w:tc>
          <w:tcPr>
            <w:tcW w:w="1083"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szCs w:val="20"/>
              </w:rPr>
            </w:pPr>
            <w:r>
              <w:rPr>
                <w:sz w:val="20"/>
                <w:szCs w:val="20"/>
              </w:rPr>
              <w:t>Mhow</w:t>
            </w:r>
          </w:p>
        </w:tc>
        <w:tc>
          <w:tcPr>
            <w:tcW w:w="2192"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szCs w:val="20"/>
              </w:rPr>
            </w:pPr>
            <w:r>
              <w:rPr>
                <w:sz w:val="20"/>
                <w:szCs w:val="20"/>
              </w:rPr>
              <w:t xml:space="preserve">Common. Hedges. Mhow, Central India. </w:t>
            </w:r>
          </w:p>
        </w:tc>
      </w:tr>
      <w:tr w:rsidR="00D204E7">
        <w:tblPrEx>
          <w:tblCellMar>
            <w:top w:w="0" w:type="dxa"/>
            <w:bottom w:w="0" w:type="dxa"/>
          </w:tblCellMar>
        </w:tblPrEx>
        <w:trPr>
          <w:trHeight w:val="454"/>
        </w:trPr>
        <w:tc>
          <w:tcPr>
            <w:tcW w:w="897"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b/>
                <w:bCs/>
                <w:sz w:val="20"/>
                <w:szCs w:val="20"/>
              </w:rPr>
            </w:pPr>
            <w:r>
              <w:rPr>
                <w:b/>
                <w:bCs/>
                <w:sz w:val="20"/>
                <w:szCs w:val="20"/>
              </w:rPr>
              <w:t>27</w:t>
            </w:r>
          </w:p>
        </w:tc>
        <w:tc>
          <w:tcPr>
            <w:tcW w:w="1078"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pPr>
            <w:r>
              <w:rPr>
                <w:sz w:val="20"/>
                <w:szCs w:val="20"/>
              </w:rPr>
              <w:t>May 22</w:t>
            </w:r>
            <w:r>
              <w:rPr>
                <w:sz w:val="20"/>
                <w:szCs w:val="20"/>
                <w:vertAlign w:val="superscript"/>
              </w:rPr>
              <w:t>nd</w:t>
            </w:r>
            <w:r>
              <w:rPr>
                <w:sz w:val="20"/>
                <w:szCs w:val="20"/>
              </w:rPr>
              <w:t xml:space="preserve"> 1900</w:t>
            </w:r>
          </w:p>
        </w:tc>
        <w:tc>
          <w:tcPr>
            <w:tcW w:w="1513"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Onagraceae</w:t>
            </w:r>
          </w:p>
        </w:tc>
        <w:tc>
          <w:tcPr>
            <w:tcW w:w="1398"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Oenothera nocturna</w:t>
            </w:r>
          </w:p>
        </w:tc>
        <w:tc>
          <w:tcPr>
            <w:tcW w:w="1081"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D204E7">
            <w:pPr>
              <w:spacing w:after="0" w:line="240" w:lineRule="auto"/>
              <w:rPr>
                <w:sz w:val="20"/>
                <w:szCs w:val="20"/>
              </w:rPr>
            </w:pPr>
          </w:p>
        </w:tc>
        <w:tc>
          <w:tcPr>
            <w:tcW w:w="1083"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szCs w:val="20"/>
              </w:rPr>
            </w:pPr>
            <w:r>
              <w:rPr>
                <w:sz w:val="20"/>
                <w:szCs w:val="20"/>
              </w:rPr>
              <w:t>Kasauli</w:t>
            </w:r>
          </w:p>
        </w:tc>
        <w:tc>
          <w:tcPr>
            <w:tcW w:w="2192"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szCs w:val="20"/>
              </w:rPr>
            </w:pPr>
            <w:r>
              <w:rPr>
                <w:sz w:val="20"/>
                <w:szCs w:val="20"/>
              </w:rPr>
              <w:t xml:space="preserve">Common. Simla Hills. [MSS note:  This flower expands regularly at 4 p.m. I have often sat down beside a plant to </w:t>
            </w:r>
            <w:r>
              <w:rPr>
                <w:sz w:val="20"/>
                <w:szCs w:val="20"/>
              </w:rPr>
              <w:t>watch the operation and found that a fact. It does not survive the night (that is, the blossom does not) for next morning it is merely a reddish rag.</w:t>
            </w:r>
          </w:p>
        </w:tc>
      </w:tr>
      <w:tr w:rsidR="00D204E7">
        <w:tblPrEx>
          <w:tblCellMar>
            <w:top w:w="0" w:type="dxa"/>
            <w:bottom w:w="0" w:type="dxa"/>
          </w:tblCellMar>
        </w:tblPrEx>
        <w:trPr>
          <w:trHeight w:val="454"/>
        </w:trPr>
        <w:tc>
          <w:tcPr>
            <w:tcW w:w="897"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b/>
                <w:bCs/>
                <w:sz w:val="20"/>
                <w:szCs w:val="20"/>
              </w:rPr>
            </w:pPr>
            <w:r>
              <w:rPr>
                <w:b/>
                <w:bCs/>
                <w:sz w:val="20"/>
                <w:szCs w:val="20"/>
              </w:rPr>
              <w:t>28</w:t>
            </w:r>
          </w:p>
        </w:tc>
        <w:tc>
          <w:tcPr>
            <w:tcW w:w="1078"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pPr>
            <w:r>
              <w:rPr>
                <w:sz w:val="20"/>
                <w:szCs w:val="20"/>
              </w:rPr>
              <w:t>April 21</w:t>
            </w:r>
            <w:r>
              <w:rPr>
                <w:sz w:val="20"/>
                <w:szCs w:val="20"/>
                <w:vertAlign w:val="superscript"/>
              </w:rPr>
              <w:t>st</w:t>
            </w:r>
            <w:r>
              <w:rPr>
                <w:sz w:val="20"/>
                <w:szCs w:val="20"/>
              </w:rPr>
              <w:t xml:space="preserve"> 1899</w:t>
            </w:r>
          </w:p>
        </w:tc>
        <w:tc>
          <w:tcPr>
            <w:tcW w:w="1513"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Onagraceae</w:t>
            </w:r>
          </w:p>
        </w:tc>
        <w:tc>
          <w:tcPr>
            <w:tcW w:w="1398"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Oenothera rosea</w:t>
            </w:r>
          </w:p>
        </w:tc>
        <w:tc>
          <w:tcPr>
            <w:tcW w:w="1081"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D204E7">
            <w:pPr>
              <w:spacing w:after="0" w:line="240" w:lineRule="auto"/>
              <w:rPr>
                <w:sz w:val="20"/>
                <w:szCs w:val="20"/>
              </w:rPr>
            </w:pPr>
          </w:p>
        </w:tc>
        <w:tc>
          <w:tcPr>
            <w:tcW w:w="1083"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szCs w:val="20"/>
              </w:rPr>
            </w:pPr>
            <w:r>
              <w:rPr>
                <w:sz w:val="20"/>
                <w:szCs w:val="20"/>
              </w:rPr>
              <w:t>Naukuchia Tal</w:t>
            </w:r>
          </w:p>
        </w:tc>
        <w:tc>
          <w:tcPr>
            <w:tcW w:w="2192"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szCs w:val="20"/>
              </w:rPr>
            </w:pPr>
            <w:r>
              <w:rPr>
                <w:sz w:val="20"/>
                <w:szCs w:val="20"/>
              </w:rPr>
              <w:t>Common. Kumaun, N.W. Provinces</w:t>
            </w:r>
          </w:p>
        </w:tc>
      </w:tr>
      <w:tr w:rsidR="00D204E7">
        <w:tblPrEx>
          <w:tblCellMar>
            <w:top w:w="0" w:type="dxa"/>
            <w:bottom w:w="0" w:type="dxa"/>
          </w:tblCellMar>
        </w:tblPrEx>
        <w:trPr>
          <w:trHeight w:val="454"/>
        </w:trPr>
        <w:tc>
          <w:tcPr>
            <w:tcW w:w="897"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b/>
                <w:bCs/>
                <w:sz w:val="20"/>
                <w:szCs w:val="20"/>
              </w:rPr>
            </w:pPr>
            <w:r>
              <w:rPr>
                <w:b/>
                <w:bCs/>
                <w:sz w:val="20"/>
                <w:szCs w:val="20"/>
              </w:rPr>
              <w:t>29</w:t>
            </w:r>
          </w:p>
        </w:tc>
        <w:tc>
          <w:tcPr>
            <w:tcW w:w="1078"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pPr>
            <w:r>
              <w:rPr>
                <w:sz w:val="20"/>
                <w:szCs w:val="20"/>
              </w:rPr>
              <w:t>April 16</w:t>
            </w:r>
            <w:r>
              <w:rPr>
                <w:sz w:val="20"/>
                <w:szCs w:val="20"/>
                <w:vertAlign w:val="superscript"/>
              </w:rPr>
              <w:t>th</w:t>
            </w:r>
            <w:r>
              <w:rPr>
                <w:sz w:val="20"/>
                <w:szCs w:val="20"/>
              </w:rPr>
              <w:t xml:space="preserve"> 1899</w:t>
            </w:r>
          </w:p>
        </w:tc>
        <w:tc>
          <w:tcPr>
            <w:tcW w:w="1513"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Primulaceae</w:t>
            </w:r>
          </w:p>
        </w:tc>
        <w:tc>
          <w:tcPr>
            <w:tcW w:w="1398"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Anagallis arvensis</w:t>
            </w:r>
          </w:p>
        </w:tc>
        <w:tc>
          <w:tcPr>
            <w:tcW w:w="1081"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D204E7">
            <w:pPr>
              <w:spacing w:after="0" w:line="240" w:lineRule="auto"/>
              <w:rPr>
                <w:sz w:val="20"/>
                <w:szCs w:val="20"/>
              </w:rPr>
            </w:pPr>
          </w:p>
        </w:tc>
        <w:tc>
          <w:tcPr>
            <w:tcW w:w="1083"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szCs w:val="20"/>
              </w:rPr>
            </w:pPr>
            <w:r>
              <w:rPr>
                <w:sz w:val="20"/>
                <w:szCs w:val="20"/>
              </w:rPr>
              <w:t>Mhow</w:t>
            </w:r>
          </w:p>
        </w:tc>
        <w:tc>
          <w:tcPr>
            <w:tcW w:w="2192"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szCs w:val="20"/>
              </w:rPr>
            </w:pPr>
            <w:r>
              <w:rPr>
                <w:sz w:val="20"/>
                <w:szCs w:val="20"/>
              </w:rPr>
              <w:t>Common. Mhow, Central India.</w:t>
            </w:r>
          </w:p>
        </w:tc>
      </w:tr>
      <w:tr w:rsidR="00D204E7">
        <w:tblPrEx>
          <w:tblCellMar>
            <w:top w:w="0" w:type="dxa"/>
            <w:bottom w:w="0" w:type="dxa"/>
          </w:tblCellMar>
        </w:tblPrEx>
        <w:trPr>
          <w:trHeight w:val="454"/>
        </w:trPr>
        <w:tc>
          <w:tcPr>
            <w:tcW w:w="897"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b/>
                <w:bCs/>
                <w:sz w:val="20"/>
                <w:szCs w:val="20"/>
              </w:rPr>
            </w:pPr>
            <w:r>
              <w:rPr>
                <w:b/>
                <w:bCs/>
                <w:sz w:val="20"/>
                <w:szCs w:val="20"/>
              </w:rPr>
              <w:t>30</w:t>
            </w:r>
          </w:p>
        </w:tc>
        <w:tc>
          <w:tcPr>
            <w:tcW w:w="1078"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pPr>
            <w:r>
              <w:rPr>
                <w:sz w:val="20"/>
                <w:szCs w:val="20"/>
              </w:rPr>
              <w:t>Dec.22</w:t>
            </w:r>
            <w:r>
              <w:rPr>
                <w:sz w:val="20"/>
                <w:szCs w:val="20"/>
                <w:vertAlign w:val="superscript"/>
              </w:rPr>
              <w:t>nd</w:t>
            </w:r>
            <w:r>
              <w:rPr>
                <w:sz w:val="20"/>
                <w:szCs w:val="20"/>
              </w:rPr>
              <w:t xml:space="preserve"> 1900</w:t>
            </w:r>
          </w:p>
        </w:tc>
        <w:tc>
          <w:tcPr>
            <w:tcW w:w="1513"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Pontederaceae</w:t>
            </w:r>
          </w:p>
        </w:tc>
        <w:tc>
          <w:tcPr>
            <w:tcW w:w="1398"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Pontederia hastata (Roxburgh)</w:t>
            </w:r>
          </w:p>
        </w:tc>
        <w:tc>
          <w:tcPr>
            <w:tcW w:w="1081"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D204E7">
            <w:pPr>
              <w:spacing w:after="0" w:line="240" w:lineRule="auto"/>
              <w:rPr>
                <w:sz w:val="20"/>
                <w:szCs w:val="20"/>
              </w:rPr>
            </w:pPr>
          </w:p>
        </w:tc>
        <w:tc>
          <w:tcPr>
            <w:tcW w:w="1083"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szCs w:val="20"/>
              </w:rPr>
            </w:pPr>
            <w:r>
              <w:rPr>
                <w:sz w:val="20"/>
                <w:szCs w:val="20"/>
              </w:rPr>
              <w:t>Badnawar</w:t>
            </w:r>
          </w:p>
        </w:tc>
        <w:tc>
          <w:tcPr>
            <w:tcW w:w="2192"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szCs w:val="20"/>
              </w:rPr>
            </w:pPr>
            <w:r>
              <w:rPr>
                <w:sz w:val="20"/>
                <w:szCs w:val="20"/>
              </w:rPr>
              <w:t>Common. Nullahs and streams. Mhow, Central India.</w:t>
            </w:r>
          </w:p>
        </w:tc>
      </w:tr>
    </w:tbl>
    <w:p w:rsidR="00D204E7" w:rsidRDefault="009E6DFC">
      <w:pPr>
        <w:pStyle w:val="Heading1"/>
      </w:pPr>
      <w:r>
        <w:t>Cover Title: Indian Flowering Plants [Volume 3]</w:t>
      </w:r>
    </w:p>
    <w:p w:rsidR="00D204E7" w:rsidRDefault="00D204E7"/>
    <w:tbl>
      <w:tblPr>
        <w:tblW w:w="9242" w:type="dxa"/>
        <w:tblCellMar>
          <w:left w:w="10" w:type="dxa"/>
          <w:right w:w="10" w:type="dxa"/>
        </w:tblCellMar>
        <w:tblLook w:val="04A0" w:firstRow="1" w:lastRow="0" w:firstColumn="1" w:lastColumn="0" w:noHBand="0" w:noVBand="1"/>
      </w:tblPr>
      <w:tblGrid>
        <w:gridCol w:w="897"/>
        <w:gridCol w:w="813"/>
        <w:gridCol w:w="1447"/>
        <w:gridCol w:w="1497"/>
        <w:gridCol w:w="989"/>
        <w:gridCol w:w="1084"/>
        <w:gridCol w:w="2515"/>
      </w:tblGrid>
      <w:tr w:rsidR="00D204E7">
        <w:tblPrEx>
          <w:tblCellMar>
            <w:top w:w="0" w:type="dxa"/>
            <w:bottom w:w="0" w:type="dxa"/>
          </w:tblCellMar>
        </w:tblPrEx>
        <w:trPr>
          <w:tblHeader/>
        </w:trPr>
        <w:tc>
          <w:tcPr>
            <w:tcW w:w="897" w:type="dxa"/>
            <w:tcBorders>
              <w:top w:val="single" w:sz="8" w:space="0" w:color="4F81BD"/>
              <w:left w:val="single" w:sz="8" w:space="0" w:color="4F81BD"/>
              <w:bottom w:val="single" w:sz="8" w:space="0" w:color="4F81BD"/>
              <w:right w:val="single" w:sz="8" w:space="0" w:color="4F81BD"/>
            </w:tcBorders>
            <w:shd w:val="clear" w:color="auto" w:fill="4F81BD"/>
            <w:tcMar>
              <w:top w:w="0" w:type="dxa"/>
              <w:left w:w="108" w:type="dxa"/>
              <w:bottom w:w="0" w:type="dxa"/>
              <w:right w:w="108" w:type="dxa"/>
            </w:tcMar>
          </w:tcPr>
          <w:p w:rsidR="00D204E7" w:rsidRDefault="009E6DFC">
            <w:pPr>
              <w:spacing w:after="0" w:line="240" w:lineRule="auto"/>
              <w:rPr>
                <w:b/>
                <w:bCs/>
                <w:color w:val="FFFFFF"/>
                <w:sz w:val="20"/>
                <w:szCs w:val="20"/>
              </w:rPr>
            </w:pPr>
            <w:r>
              <w:rPr>
                <w:b/>
                <w:bCs/>
                <w:color w:val="FFFFFF"/>
                <w:sz w:val="20"/>
                <w:szCs w:val="20"/>
              </w:rPr>
              <w:t>Number</w:t>
            </w:r>
          </w:p>
        </w:tc>
        <w:tc>
          <w:tcPr>
            <w:tcW w:w="813" w:type="dxa"/>
            <w:tcBorders>
              <w:top w:val="single" w:sz="8" w:space="0" w:color="4F81BD"/>
              <w:left w:val="single" w:sz="8" w:space="0" w:color="4F81BD"/>
              <w:bottom w:val="single" w:sz="8" w:space="0" w:color="4F81BD"/>
              <w:right w:val="single" w:sz="8" w:space="0" w:color="4F81BD"/>
            </w:tcBorders>
            <w:shd w:val="clear" w:color="auto" w:fill="4F81BD"/>
            <w:tcMar>
              <w:top w:w="0" w:type="dxa"/>
              <w:left w:w="108" w:type="dxa"/>
              <w:bottom w:w="0" w:type="dxa"/>
              <w:right w:w="108" w:type="dxa"/>
            </w:tcMar>
          </w:tcPr>
          <w:p w:rsidR="00D204E7" w:rsidRDefault="009E6DFC">
            <w:pPr>
              <w:spacing w:after="0" w:line="240" w:lineRule="auto"/>
              <w:rPr>
                <w:b/>
                <w:bCs/>
                <w:color w:val="FFFFFF"/>
                <w:sz w:val="20"/>
                <w:szCs w:val="20"/>
              </w:rPr>
            </w:pPr>
            <w:r>
              <w:rPr>
                <w:b/>
                <w:bCs/>
                <w:color w:val="FFFFFF"/>
                <w:sz w:val="20"/>
                <w:szCs w:val="20"/>
              </w:rPr>
              <w:t>Date</w:t>
            </w:r>
          </w:p>
        </w:tc>
        <w:tc>
          <w:tcPr>
            <w:tcW w:w="1447" w:type="dxa"/>
            <w:tcBorders>
              <w:top w:val="single" w:sz="8" w:space="0" w:color="4F81BD"/>
              <w:left w:val="single" w:sz="8" w:space="0" w:color="4F81BD"/>
              <w:bottom w:val="single" w:sz="8" w:space="0" w:color="4F81BD"/>
              <w:right w:val="single" w:sz="8" w:space="0" w:color="4F81BD"/>
            </w:tcBorders>
            <w:shd w:val="clear" w:color="auto" w:fill="4F81BD"/>
            <w:tcMar>
              <w:top w:w="0" w:type="dxa"/>
              <w:left w:w="108" w:type="dxa"/>
              <w:bottom w:w="0" w:type="dxa"/>
              <w:right w:w="108" w:type="dxa"/>
            </w:tcMar>
          </w:tcPr>
          <w:p w:rsidR="00D204E7" w:rsidRDefault="009E6DFC">
            <w:pPr>
              <w:spacing w:after="0" w:line="240" w:lineRule="auto"/>
              <w:rPr>
                <w:b/>
                <w:bCs/>
                <w:color w:val="FFFFFF"/>
                <w:sz w:val="20"/>
                <w:szCs w:val="20"/>
              </w:rPr>
            </w:pPr>
            <w:r>
              <w:rPr>
                <w:b/>
                <w:bCs/>
                <w:color w:val="FFFFFF"/>
                <w:sz w:val="20"/>
                <w:szCs w:val="20"/>
              </w:rPr>
              <w:t>Family Name</w:t>
            </w:r>
          </w:p>
        </w:tc>
        <w:tc>
          <w:tcPr>
            <w:tcW w:w="1497" w:type="dxa"/>
            <w:tcBorders>
              <w:top w:val="single" w:sz="8" w:space="0" w:color="4F81BD"/>
              <w:left w:val="single" w:sz="8" w:space="0" w:color="4F81BD"/>
              <w:bottom w:val="single" w:sz="8" w:space="0" w:color="4F81BD"/>
              <w:right w:val="single" w:sz="8" w:space="0" w:color="4F81BD"/>
            </w:tcBorders>
            <w:shd w:val="clear" w:color="auto" w:fill="4F81BD"/>
            <w:tcMar>
              <w:top w:w="0" w:type="dxa"/>
              <w:left w:w="108" w:type="dxa"/>
              <w:bottom w:w="0" w:type="dxa"/>
              <w:right w:w="108" w:type="dxa"/>
            </w:tcMar>
          </w:tcPr>
          <w:p w:rsidR="00D204E7" w:rsidRDefault="009E6DFC">
            <w:pPr>
              <w:spacing w:after="0" w:line="240" w:lineRule="auto"/>
              <w:rPr>
                <w:b/>
                <w:bCs/>
                <w:color w:val="FFFFFF"/>
                <w:sz w:val="20"/>
                <w:szCs w:val="20"/>
              </w:rPr>
            </w:pPr>
            <w:r>
              <w:rPr>
                <w:b/>
                <w:bCs/>
                <w:color w:val="FFFFFF"/>
                <w:sz w:val="20"/>
                <w:szCs w:val="20"/>
              </w:rPr>
              <w:t>Scientific Name</w:t>
            </w:r>
          </w:p>
        </w:tc>
        <w:tc>
          <w:tcPr>
            <w:tcW w:w="989" w:type="dxa"/>
            <w:tcBorders>
              <w:top w:val="single" w:sz="8" w:space="0" w:color="4F81BD"/>
              <w:left w:val="single" w:sz="8" w:space="0" w:color="4F81BD"/>
              <w:bottom w:val="single" w:sz="8" w:space="0" w:color="4F81BD"/>
              <w:right w:val="single" w:sz="8" w:space="0" w:color="4F81BD"/>
            </w:tcBorders>
            <w:shd w:val="clear" w:color="auto" w:fill="4F81BD"/>
            <w:tcMar>
              <w:top w:w="0" w:type="dxa"/>
              <w:left w:w="108" w:type="dxa"/>
              <w:bottom w:w="0" w:type="dxa"/>
              <w:right w:w="108" w:type="dxa"/>
            </w:tcMar>
          </w:tcPr>
          <w:p w:rsidR="00D204E7" w:rsidRDefault="009E6DFC">
            <w:pPr>
              <w:spacing w:after="0" w:line="240" w:lineRule="auto"/>
              <w:rPr>
                <w:b/>
                <w:bCs/>
                <w:color w:val="FFFFFF"/>
                <w:sz w:val="20"/>
                <w:szCs w:val="20"/>
              </w:rPr>
            </w:pPr>
            <w:r>
              <w:rPr>
                <w:b/>
                <w:bCs/>
                <w:color w:val="FFFFFF"/>
                <w:sz w:val="20"/>
                <w:szCs w:val="20"/>
              </w:rPr>
              <w:t>Common Name</w:t>
            </w:r>
          </w:p>
        </w:tc>
        <w:tc>
          <w:tcPr>
            <w:tcW w:w="1084" w:type="dxa"/>
            <w:tcBorders>
              <w:top w:val="single" w:sz="8" w:space="0" w:color="4F81BD"/>
              <w:left w:val="single" w:sz="8" w:space="0" w:color="4F81BD"/>
              <w:bottom w:val="single" w:sz="8" w:space="0" w:color="4F81BD"/>
              <w:right w:val="single" w:sz="8" w:space="0" w:color="4F81BD"/>
            </w:tcBorders>
            <w:shd w:val="clear" w:color="auto" w:fill="4F81BD"/>
            <w:tcMar>
              <w:top w:w="0" w:type="dxa"/>
              <w:left w:w="108" w:type="dxa"/>
              <w:bottom w:w="0" w:type="dxa"/>
              <w:right w:w="108" w:type="dxa"/>
            </w:tcMar>
          </w:tcPr>
          <w:p w:rsidR="00D204E7" w:rsidRDefault="009E6DFC">
            <w:pPr>
              <w:spacing w:after="0" w:line="240" w:lineRule="auto"/>
              <w:rPr>
                <w:b/>
                <w:bCs/>
                <w:color w:val="FFFFFF"/>
                <w:sz w:val="20"/>
                <w:szCs w:val="20"/>
              </w:rPr>
            </w:pPr>
            <w:r>
              <w:rPr>
                <w:b/>
                <w:bCs/>
                <w:color w:val="FFFFFF"/>
                <w:sz w:val="20"/>
                <w:szCs w:val="20"/>
              </w:rPr>
              <w:t>Location</w:t>
            </w:r>
          </w:p>
        </w:tc>
        <w:tc>
          <w:tcPr>
            <w:tcW w:w="2515" w:type="dxa"/>
            <w:tcBorders>
              <w:top w:val="single" w:sz="8" w:space="0" w:color="4F81BD"/>
              <w:left w:val="single" w:sz="8" w:space="0" w:color="4F81BD"/>
              <w:bottom w:val="single" w:sz="8" w:space="0" w:color="4F81BD"/>
              <w:right w:val="single" w:sz="8" w:space="0" w:color="4F81BD"/>
            </w:tcBorders>
            <w:shd w:val="clear" w:color="auto" w:fill="4F81BD"/>
            <w:tcMar>
              <w:top w:w="0" w:type="dxa"/>
              <w:left w:w="108" w:type="dxa"/>
              <w:bottom w:w="0" w:type="dxa"/>
              <w:right w:w="108" w:type="dxa"/>
            </w:tcMar>
          </w:tcPr>
          <w:p w:rsidR="00D204E7" w:rsidRDefault="009E6DFC">
            <w:pPr>
              <w:spacing w:after="0" w:line="240" w:lineRule="auto"/>
              <w:rPr>
                <w:b/>
                <w:bCs/>
                <w:color w:val="FFFFFF"/>
                <w:sz w:val="20"/>
                <w:szCs w:val="20"/>
              </w:rPr>
            </w:pPr>
            <w:r>
              <w:rPr>
                <w:b/>
                <w:bCs/>
                <w:color w:val="FFFFFF"/>
                <w:sz w:val="20"/>
                <w:szCs w:val="20"/>
              </w:rPr>
              <w:t>Notes</w:t>
            </w:r>
          </w:p>
          <w:p w:rsidR="00D204E7" w:rsidRDefault="009E6DFC">
            <w:pPr>
              <w:spacing w:after="0" w:line="240" w:lineRule="auto"/>
              <w:rPr>
                <w:b/>
                <w:bCs/>
                <w:color w:val="FFFFFF"/>
                <w:sz w:val="20"/>
                <w:szCs w:val="20"/>
              </w:rPr>
            </w:pPr>
            <w:r>
              <w:rPr>
                <w:b/>
                <w:bCs/>
                <w:color w:val="FFFFFF"/>
                <w:sz w:val="20"/>
                <w:szCs w:val="20"/>
              </w:rPr>
              <w:t>(Condition, annotations, etc)</w:t>
            </w:r>
          </w:p>
        </w:tc>
      </w:tr>
      <w:tr w:rsidR="00D204E7">
        <w:tblPrEx>
          <w:tblCellMar>
            <w:top w:w="0" w:type="dxa"/>
            <w:bottom w:w="0" w:type="dxa"/>
          </w:tblCellMar>
        </w:tblPrEx>
        <w:trPr>
          <w:trHeight w:val="454"/>
        </w:trPr>
        <w:tc>
          <w:tcPr>
            <w:tcW w:w="897"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b/>
                <w:bCs/>
                <w:sz w:val="20"/>
                <w:szCs w:val="20"/>
              </w:rPr>
            </w:pPr>
            <w:r>
              <w:rPr>
                <w:b/>
                <w:bCs/>
                <w:sz w:val="20"/>
                <w:szCs w:val="20"/>
              </w:rPr>
              <w:t>1</w:t>
            </w:r>
          </w:p>
        </w:tc>
        <w:tc>
          <w:tcPr>
            <w:tcW w:w="813"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pPr>
            <w:r>
              <w:rPr>
                <w:sz w:val="20"/>
                <w:szCs w:val="20"/>
              </w:rPr>
              <w:t>June 26</w:t>
            </w:r>
            <w:r>
              <w:rPr>
                <w:sz w:val="20"/>
                <w:szCs w:val="20"/>
                <w:vertAlign w:val="superscript"/>
              </w:rPr>
              <w:t>th</w:t>
            </w:r>
            <w:r>
              <w:rPr>
                <w:sz w:val="20"/>
                <w:szCs w:val="20"/>
              </w:rPr>
              <w:t xml:space="preserve"> 1896</w:t>
            </w:r>
          </w:p>
        </w:tc>
        <w:tc>
          <w:tcPr>
            <w:tcW w:w="1447"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Cucurbitaceae</w:t>
            </w:r>
          </w:p>
        </w:tc>
        <w:tc>
          <w:tcPr>
            <w:tcW w:w="1497"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Cephalandra indica</w:t>
            </w:r>
          </w:p>
        </w:tc>
        <w:tc>
          <w:tcPr>
            <w:tcW w:w="989"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D204E7">
            <w:pPr>
              <w:spacing w:after="0" w:line="240" w:lineRule="auto"/>
              <w:rPr>
                <w:sz w:val="20"/>
                <w:szCs w:val="20"/>
              </w:rPr>
            </w:pPr>
          </w:p>
        </w:tc>
        <w:tc>
          <w:tcPr>
            <w:tcW w:w="1084"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szCs w:val="20"/>
              </w:rPr>
            </w:pPr>
            <w:r>
              <w:rPr>
                <w:sz w:val="20"/>
                <w:szCs w:val="20"/>
              </w:rPr>
              <w:t xml:space="preserve"> Mhow</w:t>
            </w:r>
          </w:p>
        </w:tc>
        <w:tc>
          <w:tcPr>
            <w:tcW w:w="2515"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szCs w:val="20"/>
              </w:rPr>
            </w:pPr>
            <w:r>
              <w:rPr>
                <w:sz w:val="20"/>
                <w:szCs w:val="20"/>
              </w:rPr>
              <w:t xml:space="preserve">Fairly common over Central India. The first Indian wild flower I ever saw. It has a habit of turning itself </w:t>
            </w:r>
            <w:r>
              <w:rPr>
                <w:sz w:val="20"/>
                <w:szCs w:val="20"/>
              </w:rPr>
              <w:t xml:space="preserve">up the stems of palm trees which is one of the loveliest things imaginable. I had several in my compound. It is rather difficult to get the ripened fruit, and it was some time before I could find the specimen overleaf. Both birds and snakes are fond of it </w:t>
            </w:r>
            <w:r>
              <w:rPr>
                <w:sz w:val="20"/>
                <w:szCs w:val="20"/>
              </w:rPr>
              <w:t>and do not leave it long on the plants.</w:t>
            </w:r>
          </w:p>
        </w:tc>
      </w:tr>
      <w:tr w:rsidR="00D204E7">
        <w:tblPrEx>
          <w:tblCellMar>
            <w:top w:w="0" w:type="dxa"/>
            <w:bottom w:w="0" w:type="dxa"/>
          </w:tblCellMar>
        </w:tblPrEx>
        <w:trPr>
          <w:trHeight w:val="454"/>
        </w:trPr>
        <w:tc>
          <w:tcPr>
            <w:tcW w:w="897"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b/>
                <w:bCs/>
                <w:sz w:val="20"/>
                <w:szCs w:val="20"/>
              </w:rPr>
            </w:pPr>
            <w:r>
              <w:rPr>
                <w:b/>
                <w:bCs/>
                <w:sz w:val="20"/>
                <w:szCs w:val="20"/>
              </w:rPr>
              <w:t>2</w:t>
            </w:r>
          </w:p>
        </w:tc>
        <w:tc>
          <w:tcPr>
            <w:tcW w:w="813"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pPr>
            <w:r>
              <w:rPr>
                <w:sz w:val="20"/>
                <w:szCs w:val="20"/>
              </w:rPr>
              <w:t>Oct 27</w:t>
            </w:r>
            <w:r>
              <w:rPr>
                <w:sz w:val="20"/>
                <w:szCs w:val="20"/>
                <w:vertAlign w:val="superscript"/>
              </w:rPr>
              <w:t>th</w:t>
            </w:r>
            <w:r>
              <w:rPr>
                <w:sz w:val="20"/>
                <w:szCs w:val="20"/>
              </w:rPr>
              <w:t xml:space="preserve"> 1897</w:t>
            </w:r>
          </w:p>
        </w:tc>
        <w:tc>
          <w:tcPr>
            <w:tcW w:w="1447"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Cucurbitaceae</w:t>
            </w:r>
          </w:p>
        </w:tc>
        <w:tc>
          <w:tcPr>
            <w:tcW w:w="1497"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Luffa amara</w:t>
            </w:r>
          </w:p>
        </w:tc>
        <w:tc>
          <w:tcPr>
            <w:tcW w:w="989"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D204E7">
            <w:pPr>
              <w:spacing w:after="0" w:line="240" w:lineRule="auto"/>
              <w:rPr>
                <w:sz w:val="20"/>
                <w:szCs w:val="20"/>
              </w:rPr>
            </w:pPr>
          </w:p>
        </w:tc>
        <w:tc>
          <w:tcPr>
            <w:tcW w:w="1084"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szCs w:val="20"/>
              </w:rPr>
            </w:pPr>
            <w:r>
              <w:rPr>
                <w:sz w:val="20"/>
                <w:szCs w:val="20"/>
              </w:rPr>
              <w:t>Nandlia</w:t>
            </w:r>
          </w:p>
        </w:tc>
        <w:tc>
          <w:tcPr>
            <w:tcW w:w="2515"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szCs w:val="20"/>
              </w:rPr>
            </w:pPr>
            <w:r>
              <w:rPr>
                <w:sz w:val="20"/>
                <w:szCs w:val="20"/>
              </w:rPr>
              <w:t>Pretty common, creeping over bushes and hedges. The flowers open almost exactly at four o’clock in the afternoon, blooming during and after the rains.</w:t>
            </w:r>
          </w:p>
        </w:tc>
      </w:tr>
      <w:tr w:rsidR="00D204E7">
        <w:tblPrEx>
          <w:tblCellMar>
            <w:top w:w="0" w:type="dxa"/>
            <w:bottom w:w="0" w:type="dxa"/>
          </w:tblCellMar>
        </w:tblPrEx>
        <w:trPr>
          <w:trHeight w:val="454"/>
        </w:trPr>
        <w:tc>
          <w:tcPr>
            <w:tcW w:w="897"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b/>
                <w:bCs/>
                <w:sz w:val="20"/>
                <w:szCs w:val="20"/>
              </w:rPr>
            </w:pPr>
            <w:r>
              <w:rPr>
                <w:b/>
                <w:bCs/>
                <w:sz w:val="20"/>
                <w:szCs w:val="20"/>
              </w:rPr>
              <w:t>3</w:t>
            </w:r>
          </w:p>
        </w:tc>
        <w:tc>
          <w:tcPr>
            <w:tcW w:w="813"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pPr>
            <w:r>
              <w:rPr>
                <w:sz w:val="20"/>
                <w:szCs w:val="20"/>
              </w:rPr>
              <w:t>Nov 6</w:t>
            </w:r>
            <w:r>
              <w:rPr>
                <w:sz w:val="20"/>
                <w:szCs w:val="20"/>
                <w:vertAlign w:val="superscript"/>
              </w:rPr>
              <w:t>th</w:t>
            </w:r>
            <w:r>
              <w:rPr>
                <w:sz w:val="20"/>
                <w:szCs w:val="20"/>
              </w:rPr>
              <w:t xml:space="preserve"> </w:t>
            </w:r>
            <w:r>
              <w:rPr>
                <w:sz w:val="20"/>
                <w:szCs w:val="20"/>
              </w:rPr>
              <w:t>1900</w:t>
            </w:r>
          </w:p>
        </w:tc>
        <w:tc>
          <w:tcPr>
            <w:tcW w:w="1447"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jc w:val="center"/>
              <w:rPr>
                <w:sz w:val="20"/>
                <w:szCs w:val="20"/>
              </w:rPr>
            </w:pPr>
            <w:r>
              <w:rPr>
                <w:sz w:val="20"/>
                <w:szCs w:val="20"/>
              </w:rPr>
              <w:t>Cucurbitaceae</w:t>
            </w:r>
          </w:p>
        </w:tc>
        <w:tc>
          <w:tcPr>
            <w:tcW w:w="1497"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Trichosanthes cucumerina</w:t>
            </w:r>
          </w:p>
        </w:tc>
        <w:tc>
          <w:tcPr>
            <w:tcW w:w="989"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D204E7">
            <w:pPr>
              <w:spacing w:after="0" w:line="240" w:lineRule="auto"/>
              <w:rPr>
                <w:sz w:val="20"/>
                <w:szCs w:val="20"/>
              </w:rPr>
            </w:pPr>
          </w:p>
        </w:tc>
        <w:tc>
          <w:tcPr>
            <w:tcW w:w="1084"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szCs w:val="20"/>
              </w:rPr>
            </w:pPr>
            <w:r>
              <w:rPr>
                <w:sz w:val="20"/>
                <w:szCs w:val="20"/>
              </w:rPr>
              <w:t>Mhow</w:t>
            </w:r>
          </w:p>
        </w:tc>
        <w:tc>
          <w:tcPr>
            <w:tcW w:w="2515"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szCs w:val="20"/>
              </w:rPr>
            </w:pPr>
            <w:r>
              <w:rPr>
                <w:sz w:val="20"/>
                <w:szCs w:val="20"/>
              </w:rPr>
              <w:t xml:space="preserve">Moderately common a few miles out of Mhow. Its fringed petals make it look very pretty when climbing over a bush of barren thorns, as I first saw it. Male and female blossoms grow on the same stems, as can </w:t>
            </w:r>
            <w:r>
              <w:rPr>
                <w:sz w:val="20"/>
                <w:szCs w:val="20"/>
              </w:rPr>
              <w:t xml:space="preserve">be seen in the picture.  </w:t>
            </w:r>
          </w:p>
        </w:tc>
      </w:tr>
      <w:tr w:rsidR="00D204E7">
        <w:tblPrEx>
          <w:tblCellMar>
            <w:top w:w="0" w:type="dxa"/>
            <w:bottom w:w="0" w:type="dxa"/>
          </w:tblCellMar>
        </w:tblPrEx>
        <w:trPr>
          <w:trHeight w:val="454"/>
        </w:trPr>
        <w:tc>
          <w:tcPr>
            <w:tcW w:w="897"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b/>
                <w:bCs/>
                <w:sz w:val="20"/>
                <w:szCs w:val="20"/>
              </w:rPr>
            </w:pPr>
            <w:r>
              <w:rPr>
                <w:b/>
                <w:bCs/>
                <w:sz w:val="20"/>
                <w:szCs w:val="20"/>
              </w:rPr>
              <w:t>4</w:t>
            </w:r>
          </w:p>
        </w:tc>
        <w:tc>
          <w:tcPr>
            <w:tcW w:w="813"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pPr>
            <w:r>
              <w:rPr>
                <w:sz w:val="20"/>
                <w:szCs w:val="20"/>
              </w:rPr>
              <w:t>Sept 5</w:t>
            </w:r>
            <w:r>
              <w:rPr>
                <w:sz w:val="20"/>
                <w:szCs w:val="20"/>
                <w:vertAlign w:val="superscript"/>
              </w:rPr>
              <w:t>th</w:t>
            </w:r>
            <w:r>
              <w:rPr>
                <w:sz w:val="20"/>
                <w:szCs w:val="20"/>
              </w:rPr>
              <w:t xml:space="preserve"> 1898</w:t>
            </w:r>
          </w:p>
        </w:tc>
        <w:tc>
          <w:tcPr>
            <w:tcW w:w="1447"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Cucurbitaceae</w:t>
            </w:r>
          </w:p>
        </w:tc>
        <w:tc>
          <w:tcPr>
            <w:tcW w:w="1497"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Curcumis colocynthus</w:t>
            </w:r>
          </w:p>
        </w:tc>
        <w:tc>
          <w:tcPr>
            <w:tcW w:w="989"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D204E7">
            <w:pPr>
              <w:spacing w:after="0" w:line="240" w:lineRule="auto"/>
              <w:rPr>
                <w:sz w:val="20"/>
                <w:szCs w:val="20"/>
              </w:rPr>
            </w:pPr>
          </w:p>
        </w:tc>
        <w:tc>
          <w:tcPr>
            <w:tcW w:w="1084"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szCs w:val="20"/>
              </w:rPr>
            </w:pPr>
            <w:r>
              <w:rPr>
                <w:sz w:val="20"/>
                <w:szCs w:val="20"/>
              </w:rPr>
              <w:t>Mhow</w:t>
            </w:r>
          </w:p>
        </w:tc>
        <w:tc>
          <w:tcPr>
            <w:tcW w:w="2515"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D204E7">
            <w:pPr>
              <w:spacing w:after="0" w:line="240" w:lineRule="auto"/>
              <w:rPr>
                <w:sz w:val="20"/>
                <w:szCs w:val="20"/>
              </w:rPr>
            </w:pPr>
          </w:p>
        </w:tc>
      </w:tr>
      <w:tr w:rsidR="00D204E7">
        <w:tblPrEx>
          <w:tblCellMar>
            <w:top w:w="0" w:type="dxa"/>
            <w:bottom w:w="0" w:type="dxa"/>
          </w:tblCellMar>
        </w:tblPrEx>
        <w:trPr>
          <w:trHeight w:val="454"/>
        </w:trPr>
        <w:tc>
          <w:tcPr>
            <w:tcW w:w="897"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b/>
                <w:bCs/>
                <w:sz w:val="20"/>
                <w:szCs w:val="20"/>
              </w:rPr>
            </w:pPr>
            <w:r>
              <w:rPr>
                <w:b/>
                <w:bCs/>
                <w:sz w:val="20"/>
                <w:szCs w:val="20"/>
              </w:rPr>
              <w:t>5</w:t>
            </w:r>
          </w:p>
        </w:tc>
        <w:tc>
          <w:tcPr>
            <w:tcW w:w="813"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pPr>
            <w:r>
              <w:rPr>
                <w:sz w:val="20"/>
                <w:szCs w:val="20"/>
              </w:rPr>
              <w:t>July 30</w:t>
            </w:r>
            <w:r>
              <w:rPr>
                <w:sz w:val="20"/>
                <w:szCs w:val="20"/>
                <w:vertAlign w:val="superscript"/>
              </w:rPr>
              <w:t>th</w:t>
            </w:r>
            <w:r>
              <w:rPr>
                <w:sz w:val="20"/>
                <w:szCs w:val="20"/>
              </w:rPr>
              <w:t xml:space="preserve"> 1899</w:t>
            </w:r>
          </w:p>
        </w:tc>
        <w:tc>
          <w:tcPr>
            <w:tcW w:w="1447"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Cucurbitaceae</w:t>
            </w:r>
          </w:p>
        </w:tc>
        <w:tc>
          <w:tcPr>
            <w:tcW w:w="1497"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Momordica umbellata</w:t>
            </w:r>
          </w:p>
        </w:tc>
        <w:tc>
          <w:tcPr>
            <w:tcW w:w="989"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D204E7">
            <w:pPr>
              <w:spacing w:after="0" w:line="240" w:lineRule="auto"/>
              <w:rPr>
                <w:sz w:val="20"/>
                <w:szCs w:val="20"/>
              </w:rPr>
            </w:pPr>
          </w:p>
        </w:tc>
        <w:tc>
          <w:tcPr>
            <w:tcW w:w="1084"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szCs w:val="20"/>
              </w:rPr>
            </w:pPr>
            <w:r>
              <w:rPr>
                <w:sz w:val="20"/>
                <w:szCs w:val="20"/>
              </w:rPr>
              <w:t>Mhow</w:t>
            </w:r>
          </w:p>
        </w:tc>
        <w:tc>
          <w:tcPr>
            <w:tcW w:w="2515"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szCs w:val="20"/>
              </w:rPr>
            </w:pPr>
            <w:r>
              <w:rPr>
                <w:sz w:val="20"/>
                <w:szCs w:val="20"/>
              </w:rPr>
              <w:t xml:space="preserve">I found it very difficult to get th ripened seed vessel of this plant.  The flower was painted in Central India </w:t>
            </w:r>
            <w:r>
              <w:rPr>
                <w:sz w:val="20"/>
                <w:szCs w:val="20"/>
              </w:rPr>
              <w:t xml:space="preserve">and it was only at Dagshai (in the Simla Hills) that I was able to get the seed vessels. </w:t>
            </w:r>
          </w:p>
        </w:tc>
      </w:tr>
      <w:tr w:rsidR="00D204E7">
        <w:tblPrEx>
          <w:tblCellMar>
            <w:top w:w="0" w:type="dxa"/>
            <w:bottom w:w="0" w:type="dxa"/>
          </w:tblCellMar>
        </w:tblPrEx>
        <w:trPr>
          <w:trHeight w:val="454"/>
        </w:trPr>
        <w:tc>
          <w:tcPr>
            <w:tcW w:w="897"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b/>
                <w:bCs/>
                <w:sz w:val="20"/>
                <w:szCs w:val="20"/>
              </w:rPr>
            </w:pPr>
            <w:r>
              <w:rPr>
                <w:b/>
                <w:bCs/>
                <w:sz w:val="20"/>
                <w:szCs w:val="20"/>
              </w:rPr>
              <w:t>6</w:t>
            </w:r>
          </w:p>
        </w:tc>
        <w:tc>
          <w:tcPr>
            <w:tcW w:w="813"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pPr>
            <w:r>
              <w:rPr>
                <w:sz w:val="20"/>
                <w:szCs w:val="20"/>
              </w:rPr>
              <w:t>March 8</w:t>
            </w:r>
            <w:r>
              <w:rPr>
                <w:sz w:val="20"/>
                <w:szCs w:val="20"/>
                <w:vertAlign w:val="superscript"/>
              </w:rPr>
              <w:t>th</w:t>
            </w:r>
            <w:r>
              <w:rPr>
                <w:sz w:val="20"/>
                <w:szCs w:val="20"/>
              </w:rPr>
              <w:t xml:space="preserve"> 1898</w:t>
            </w:r>
          </w:p>
        </w:tc>
        <w:tc>
          <w:tcPr>
            <w:tcW w:w="1447"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Acanthaceae</w:t>
            </w:r>
          </w:p>
        </w:tc>
        <w:tc>
          <w:tcPr>
            <w:tcW w:w="1497"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Justicia adhatoda</w:t>
            </w:r>
          </w:p>
        </w:tc>
        <w:tc>
          <w:tcPr>
            <w:tcW w:w="989"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D204E7">
            <w:pPr>
              <w:spacing w:after="0" w:line="240" w:lineRule="auto"/>
              <w:rPr>
                <w:sz w:val="20"/>
                <w:szCs w:val="20"/>
              </w:rPr>
            </w:pPr>
          </w:p>
        </w:tc>
        <w:tc>
          <w:tcPr>
            <w:tcW w:w="1084"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szCs w:val="20"/>
              </w:rPr>
            </w:pPr>
            <w:r>
              <w:rPr>
                <w:sz w:val="20"/>
                <w:szCs w:val="20"/>
              </w:rPr>
              <w:t>Mhow</w:t>
            </w:r>
          </w:p>
        </w:tc>
        <w:tc>
          <w:tcPr>
            <w:tcW w:w="2515"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szCs w:val="20"/>
              </w:rPr>
            </w:pPr>
            <w:r>
              <w:rPr>
                <w:sz w:val="20"/>
                <w:szCs w:val="20"/>
              </w:rPr>
              <w:t xml:space="preserve">A shrub found in most parts of India.  Central India is full of it.  There is always a lot of it in Mohamedan </w:t>
            </w:r>
            <w:r>
              <w:rPr>
                <w:sz w:val="20"/>
                <w:szCs w:val="20"/>
              </w:rPr>
              <w:t xml:space="preserve">graveyards.  It is a dusty, rank looking thing, but the scent of the flowers is delicious.  This specimen came from the Mohamedan graveyard at old Mhow. </w:t>
            </w:r>
          </w:p>
        </w:tc>
      </w:tr>
      <w:tr w:rsidR="00D204E7">
        <w:tblPrEx>
          <w:tblCellMar>
            <w:top w:w="0" w:type="dxa"/>
            <w:bottom w:w="0" w:type="dxa"/>
          </w:tblCellMar>
        </w:tblPrEx>
        <w:trPr>
          <w:trHeight w:val="454"/>
        </w:trPr>
        <w:tc>
          <w:tcPr>
            <w:tcW w:w="897"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b/>
                <w:bCs/>
                <w:sz w:val="20"/>
                <w:szCs w:val="20"/>
              </w:rPr>
            </w:pPr>
            <w:r>
              <w:rPr>
                <w:b/>
                <w:bCs/>
                <w:sz w:val="20"/>
                <w:szCs w:val="20"/>
              </w:rPr>
              <w:t>7</w:t>
            </w:r>
          </w:p>
        </w:tc>
        <w:tc>
          <w:tcPr>
            <w:tcW w:w="813"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pPr>
            <w:r>
              <w:rPr>
                <w:sz w:val="20"/>
                <w:szCs w:val="20"/>
              </w:rPr>
              <w:t>Sept 11</w:t>
            </w:r>
            <w:r>
              <w:rPr>
                <w:sz w:val="20"/>
                <w:szCs w:val="20"/>
                <w:vertAlign w:val="superscript"/>
              </w:rPr>
              <w:t>th</w:t>
            </w:r>
            <w:r>
              <w:rPr>
                <w:sz w:val="20"/>
                <w:szCs w:val="20"/>
              </w:rPr>
              <w:t xml:space="preserve"> 1899</w:t>
            </w:r>
          </w:p>
        </w:tc>
        <w:tc>
          <w:tcPr>
            <w:tcW w:w="1447"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Acanthaceae</w:t>
            </w:r>
          </w:p>
        </w:tc>
        <w:tc>
          <w:tcPr>
            <w:tcW w:w="1497"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Barleria prionites</w:t>
            </w:r>
          </w:p>
        </w:tc>
        <w:tc>
          <w:tcPr>
            <w:tcW w:w="989"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D204E7">
            <w:pPr>
              <w:spacing w:after="0" w:line="240" w:lineRule="auto"/>
              <w:rPr>
                <w:sz w:val="20"/>
                <w:szCs w:val="20"/>
              </w:rPr>
            </w:pPr>
          </w:p>
        </w:tc>
        <w:tc>
          <w:tcPr>
            <w:tcW w:w="1084"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szCs w:val="20"/>
              </w:rPr>
            </w:pPr>
            <w:r>
              <w:rPr>
                <w:sz w:val="20"/>
                <w:szCs w:val="20"/>
              </w:rPr>
              <w:t>Mhow</w:t>
            </w:r>
          </w:p>
        </w:tc>
        <w:tc>
          <w:tcPr>
            <w:tcW w:w="2515"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szCs w:val="20"/>
              </w:rPr>
            </w:pPr>
            <w:r>
              <w:rPr>
                <w:sz w:val="20"/>
                <w:szCs w:val="20"/>
              </w:rPr>
              <w:t xml:space="preserve">A shrubby weed.  Very common. Found this </w:t>
            </w:r>
            <w:r>
              <w:rPr>
                <w:sz w:val="20"/>
                <w:szCs w:val="20"/>
              </w:rPr>
              <w:t>specimen growing in my own compound, Mhow, Central India. The prickly spines growing among the leaves are very sharp.</w:t>
            </w:r>
          </w:p>
        </w:tc>
      </w:tr>
      <w:tr w:rsidR="00D204E7">
        <w:tblPrEx>
          <w:tblCellMar>
            <w:top w:w="0" w:type="dxa"/>
            <w:bottom w:w="0" w:type="dxa"/>
          </w:tblCellMar>
        </w:tblPrEx>
        <w:trPr>
          <w:trHeight w:val="454"/>
        </w:trPr>
        <w:tc>
          <w:tcPr>
            <w:tcW w:w="897"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b/>
                <w:bCs/>
                <w:sz w:val="20"/>
                <w:szCs w:val="20"/>
              </w:rPr>
            </w:pPr>
            <w:r>
              <w:rPr>
                <w:b/>
                <w:bCs/>
                <w:sz w:val="20"/>
                <w:szCs w:val="20"/>
              </w:rPr>
              <w:t>8</w:t>
            </w:r>
          </w:p>
        </w:tc>
        <w:tc>
          <w:tcPr>
            <w:tcW w:w="813"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pPr>
            <w:r>
              <w:rPr>
                <w:sz w:val="20"/>
                <w:szCs w:val="20"/>
              </w:rPr>
              <w:t>April 29</w:t>
            </w:r>
            <w:r>
              <w:rPr>
                <w:sz w:val="20"/>
                <w:szCs w:val="20"/>
                <w:vertAlign w:val="superscript"/>
              </w:rPr>
              <w:t>th</w:t>
            </w:r>
            <w:r>
              <w:rPr>
                <w:sz w:val="20"/>
                <w:szCs w:val="20"/>
              </w:rPr>
              <w:t xml:space="preserve"> 1897</w:t>
            </w:r>
          </w:p>
        </w:tc>
        <w:tc>
          <w:tcPr>
            <w:tcW w:w="1447"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Acanthaceae</w:t>
            </w:r>
          </w:p>
        </w:tc>
        <w:tc>
          <w:tcPr>
            <w:tcW w:w="1497"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Ruellia hirta</w:t>
            </w:r>
          </w:p>
        </w:tc>
        <w:tc>
          <w:tcPr>
            <w:tcW w:w="989"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D204E7">
            <w:pPr>
              <w:spacing w:after="0" w:line="240" w:lineRule="auto"/>
              <w:rPr>
                <w:sz w:val="20"/>
                <w:szCs w:val="20"/>
              </w:rPr>
            </w:pPr>
          </w:p>
        </w:tc>
        <w:tc>
          <w:tcPr>
            <w:tcW w:w="1084"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szCs w:val="20"/>
              </w:rPr>
            </w:pPr>
            <w:r>
              <w:rPr>
                <w:sz w:val="20"/>
                <w:szCs w:val="20"/>
              </w:rPr>
              <w:t>Mhow</w:t>
            </w:r>
          </w:p>
        </w:tc>
        <w:tc>
          <w:tcPr>
            <w:tcW w:w="2515"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szCs w:val="20"/>
              </w:rPr>
            </w:pPr>
            <w:r>
              <w:rPr>
                <w:sz w:val="20"/>
                <w:szCs w:val="20"/>
              </w:rPr>
              <w:t xml:space="preserve">Extremely common in all grassy places in Central India.  This specimen comes from the </w:t>
            </w:r>
            <w:r>
              <w:rPr>
                <w:sz w:val="20"/>
                <w:szCs w:val="20"/>
              </w:rPr>
              <w:t>Mhow racecourse.  No scent.</w:t>
            </w:r>
          </w:p>
        </w:tc>
      </w:tr>
      <w:tr w:rsidR="00D204E7">
        <w:tblPrEx>
          <w:tblCellMar>
            <w:top w:w="0" w:type="dxa"/>
            <w:bottom w:w="0" w:type="dxa"/>
          </w:tblCellMar>
        </w:tblPrEx>
        <w:trPr>
          <w:trHeight w:val="454"/>
        </w:trPr>
        <w:tc>
          <w:tcPr>
            <w:tcW w:w="897"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b/>
                <w:bCs/>
                <w:sz w:val="20"/>
                <w:szCs w:val="20"/>
              </w:rPr>
            </w:pPr>
            <w:r>
              <w:rPr>
                <w:b/>
                <w:bCs/>
                <w:sz w:val="20"/>
                <w:szCs w:val="20"/>
              </w:rPr>
              <w:t>9</w:t>
            </w:r>
          </w:p>
        </w:tc>
        <w:tc>
          <w:tcPr>
            <w:tcW w:w="813"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pPr>
            <w:r>
              <w:rPr>
                <w:sz w:val="20"/>
                <w:szCs w:val="20"/>
              </w:rPr>
              <w:t>March 19</w:t>
            </w:r>
            <w:r>
              <w:rPr>
                <w:sz w:val="20"/>
                <w:szCs w:val="20"/>
                <w:vertAlign w:val="superscript"/>
              </w:rPr>
              <w:t>th</w:t>
            </w:r>
            <w:r>
              <w:rPr>
                <w:sz w:val="20"/>
                <w:szCs w:val="20"/>
              </w:rPr>
              <w:t xml:space="preserve"> 1897</w:t>
            </w:r>
          </w:p>
        </w:tc>
        <w:tc>
          <w:tcPr>
            <w:tcW w:w="1447"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Acanthaceae</w:t>
            </w:r>
          </w:p>
        </w:tc>
        <w:tc>
          <w:tcPr>
            <w:tcW w:w="1497"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Petalidium barleroides</w:t>
            </w:r>
          </w:p>
        </w:tc>
        <w:tc>
          <w:tcPr>
            <w:tcW w:w="989"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D204E7">
            <w:pPr>
              <w:spacing w:after="0" w:line="240" w:lineRule="auto"/>
              <w:rPr>
                <w:sz w:val="20"/>
                <w:szCs w:val="20"/>
              </w:rPr>
            </w:pPr>
          </w:p>
        </w:tc>
        <w:tc>
          <w:tcPr>
            <w:tcW w:w="1084"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szCs w:val="20"/>
              </w:rPr>
            </w:pPr>
            <w:r>
              <w:rPr>
                <w:sz w:val="20"/>
                <w:szCs w:val="20"/>
              </w:rPr>
              <w:t>Mhow</w:t>
            </w:r>
          </w:p>
        </w:tc>
        <w:tc>
          <w:tcPr>
            <w:tcW w:w="2515"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szCs w:val="20"/>
              </w:rPr>
            </w:pPr>
            <w:r>
              <w:rPr>
                <w:sz w:val="20"/>
                <w:szCs w:val="20"/>
              </w:rPr>
              <w:t xml:space="preserve">I saw this flower growing luxuriantly (and much larger than this specimen) after leaving Katgodam on our way up to the Kumaon lakes.  I only once saw it in Central </w:t>
            </w:r>
            <w:r>
              <w:rPr>
                <w:sz w:val="20"/>
                <w:szCs w:val="20"/>
              </w:rPr>
              <w:t>India when I found this one near Haselpur Tank about 11 miles out from Mhow on the Bombay road.  I had some difficulty in getting it and ???, by about half a foot, having a horrible experience.  I saw it growing rather high up in the cleft of an old ??? tr</w:t>
            </w:r>
            <w:r>
              <w:rPr>
                <w:sz w:val="20"/>
                <w:szCs w:val="20"/>
              </w:rPr>
              <w:t>ee and determined to have it.  Between me and the tree was a stream and in the middle of a little delta of earth and stones.  There was a hedge in front of me pretty thick but not very tall, so there being no other way, I jumped out over it as far as I cou</w:t>
            </w:r>
            <w:r>
              <w:rPr>
                <w:sz w:val="20"/>
                <w:szCs w:val="20"/>
              </w:rPr>
              <w:t xml:space="preserve">ld meaning to land on the delta &amp; get over the narrow bit of water on the further side.  It was a bit of a leap in the dark, for I could not see where I should land.  I got over it all right but there was a dead man wound up for burial lying on the ground </w:t>
            </w:r>
            <w:r>
              <w:rPr>
                <w:sz w:val="20"/>
                <w:szCs w:val="20"/>
              </w:rPr>
              <w:t>and I just missed alighting in the very middle of him.  He had evidently been taken there to be burnt by the waterside for he was half consumed.  I soon put the water between me and him and managed to get up the gular (?) with my knife &amp; cut out Petalidium</w:t>
            </w:r>
            <w:r>
              <w:rPr>
                <w:sz w:val="20"/>
                <w:szCs w:val="20"/>
              </w:rPr>
              <w:t xml:space="preserve"> barleroides.  This I considered the most exquisite Indian plant I ever saw.</w:t>
            </w:r>
          </w:p>
        </w:tc>
      </w:tr>
      <w:tr w:rsidR="00D204E7">
        <w:tblPrEx>
          <w:tblCellMar>
            <w:top w:w="0" w:type="dxa"/>
            <w:bottom w:w="0" w:type="dxa"/>
          </w:tblCellMar>
        </w:tblPrEx>
        <w:trPr>
          <w:trHeight w:val="454"/>
        </w:trPr>
        <w:tc>
          <w:tcPr>
            <w:tcW w:w="897"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b/>
                <w:bCs/>
                <w:sz w:val="20"/>
                <w:szCs w:val="20"/>
              </w:rPr>
            </w:pPr>
            <w:r>
              <w:rPr>
                <w:b/>
                <w:bCs/>
                <w:sz w:val="20"/>
                <w:szCs w:val="20"/>
              </w:rPr>
              <w:t>10</w:t>
            </w:r>
          </w:p>
        </w:tc>
        <w:tc>
          <w:tcPr>
            <w:tcW w:w="813"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szCs w:val="20"/>
              </w:rPr>
            </w:pPr>
            <w:r>
              <w:rPr>
                <w:sz w:val="20"/>
                <w:szCs w:val="20"/>
              </w:rPr>
              <w:t xml:space="preserve">28th August 1896 </w:t>
            </w:r>
          </w:p>
        </w:tc>
        <w:tc>
          <w:tcPr>
            <w:tcW w:w="1447"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Acanthaceae</w:t>
            </w:r>
          </w:p>
        </w:tc>
        <w:tc>
          <w:tcPr>
            <w:tcW w:w="1497"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Thunbergia grandiflora</w:t>
            </w:r>
          </w:p>
        </w:tc>
        <w:tc>
          <w:tcPr>
            <w:tcW w:w="989"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D204E7">
            <w:pPr>
              <w:spacing w:after="0" w:line="240" w:lineRule="auto"/>
              <w:rPr>
                <w:sz w:val="20"/>
                <w:szCs w:val="20"/>
              </w:rPr>
            </w:pPr>
          </w:p>
        </w:tc>
        <w:tc>
          <w:tcPr>
            <w:tcW w:w="1084"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szCs w:val="20"/>
              </w:rPr>
            </w:pPr>
            <w:r>
              <w:rPr>
                <w:sz w:val="20"/>
                <w:szCs w:val="20"/>
              </w:rPr>
              <w:t>Mhow</w:t>
            </w:r>
          </w:p>
        </w:tc>
        <w:tc>
          <w:tcPr>
            <w:tcW w:w="2515"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szCs w:val="20"/>
              </w:rPr>
            </w:pPr>
            <w:r>
              <w:rPr>
                <w:sz w:val="20"/>
                <w:szCs w:val="20"/>
              </w:rPr>
              <w:t>Wild in some parts of India though seen only in gardens in Central India. A very strong luxuriant climber.</w:t>
            </w:r>
          </w:p>
        </w:tc>
      </w:tr>
      <w:tr w:rsidR="00D204E7">
        <w:tblPrEx>
          <w:tblCellMar>
            <w:top w:w="0" w:type="dxa"/>
            <w:bottom w:w="0" w:type="dxa"/>
          </w:tblCellMar>
        </w:tblPrEx>
        <w:trPr>
          <w:trHeight w:val="454"/>
        </w:trPr>
        <w:tc>
          <w:tcPr>
            <w:tcW w:w="897"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b/>
                <w:bCs/>
                <w:sz w:val="20"/>
                <w:szCs w:val="20"/>
              </w:rPr>
            </w:pPr>
            <w:r>
              <w:rPr>
                <w:b/>
                <w:bCs/>
                <w:sz w:val="20"/>
                <w:szCs w:val="20"/>
              </w:rPr>
              <w:t>11</w:t>
            </w:r>
          </w:p>
        </w:tc>
        <w:tc>
          <w:tcPr>
            <w:tcW w:w="813"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szCs w:val="20"/>
              </w:rPr>
            </w:pPr>
            <w:r>
              <w:rPr>
                <w:sz w:val="20"/>
                <w:szCs w:val="20"/>
              </w:rPr>
              <w:t>August 27 1898</w:t>
            </w:r>
          </w:p>
        </w:tc>
        <w:tc>
          <w:tcPr>
            <w:tcW w:w="1447"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Rubiaceae</w:t>
            </w:r>
          </w:p>
        </w:tc>
        <w:tc>
          <w:tcPr>
            <w:tcW w:w="1497"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Oldenlandia ?</w:t>
            </w:r>
          </w:p>
        </w:tc>
        <w:tc>
          <w:tcPr>
            <w:tcW w:w="989"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D204E7">
            <w:pPr>
              <w:spacing w:after="0" w:line="240" w:lineRule="auto"/>
              <w:rPr>
                <w:sz w:val="20"/>
                <w:szCs w:val="20"/>
              </w:rPr>
            </w:pPr>
          </w:p>
        </w:tc>
        <w:tc>
          <w:tcPr>
            <w:tcW w:w="1084"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szCs w:val="20"/>
              </w:rPr>
            </w:pPr>
            <w:r>
              <w:rPr>
                <w:sz w:val="20"/>
                <w:szCs w:val="20"/>
              </w:rPr>
              <w:t>Mhow</w:t>
            </w:r>
          </w:p>
        </w:tc>
        <w:tc>
          <w:tcPr>
            <w:tcW w:w="2515"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szCs w:val="20"/>
              </w:rPr>
            </w:pPr>
            <w:r>
              <w:rPr>
                <w:sz w:val="20"/>
                <w:szCs w:val="20"/>
              </w:rPr>
              <w:t>A weed in fields – common in Central India.</w:t>
            </w:r>
          </w:p>
        </w:tc>
      </w:tr>
      <w:tr w:rsidR="00D204E7">
        <w:tblPrEx>
          <w:tblCellMar>
            <w:top w:w="0" w:type="dxa"/>
            <w:bottom w:w="0" w:type="dxa"/>
          </w:tblCellMar>
        </w:tblPrEx>
        <w:trPr>
          <w:trHeight w:val="454"/>
        </w:trPr>
        <w:tc>
          <w:tcPr>
            <w:tcW w:w="897"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b/>
                <w:bCs/>
                <w:sz w:val="20"/>
                <w:szCs w:val="20"/>
              </w:rPr>
            </w:pPr>
            <w:r>
              <w:rPr>
                <w:b/>
                <w:bCs/>
                <w:sz w:val="20"/>
                <w:szCs w:val="20"/>
              </w:rPr>
              <w:t>12</w:t>
            </w:r>
          </w:p>
        </w:tc>
        <w:tc>
          <w:tcPr>
            <w:tcW w:w="813"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pPr>
            <w:r>
              <w:rPr>
                <w:sz w:val="20"/>
                <w:szCs w:val="20"/>
              </w:rPr>
              <w:t>Sept 27</w:t>
            </w:r>
            <w:r>
              <w:rPr>
                <w:sz w:val="20"/>
                <w:szCs w:val="20"/>
                <w:vertAlign w:val="superscript"/>
              </w:rPr>
              <w:t>th</w:t>
            </w:r>
            <w:r>
              <w:rPr>
                <w:sz w:val="20"/>
                <w:szCs w:val="20"/>
              </w:rPr>
              <w:t xml:space="preserve"> 1900</w:t>
            </w:r>
          </w:p>
        </w:tc>
        <w:tc>
          <w:tcPr>
            <w:tcW w:w="1447"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Rubiaceae</w:t>
            </w:r>
          </w:p>
        </w:tc>
        <w:tc>
          <w:tcPr>
            <w:tcW w:w="1497"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Oldenlandia coccinea</w:t>
            </w:r>
          </w:p>
        </w:tc>
        <w:tc>
          <w:tcPr>
            <w:tcW w:w="989"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D204E7">
            <w:pPr>
              <w:spacing w:after="0" w:line="240" w:lineRule="auto"/>
              <w:rPr>
                <w:sz w:val="20"/>
                <w:szCs w:val="20"/>
              </w:rPr>
            </w:pPr>
          </w:p>
        </w:tc>
        <w:tc>
          <w:tcPr>
            <w:tcW w:w="1084"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szCs w:val="20"/>
              </w:rPr>
            </w:pPr>
            <w:r>
              <w:rPr>
                <w:sz w:val="20"/>
                <w:szCs w:val="20"/>
              </w:rPr>
              <w:t>Kasauli</w:t>
            </w:r>
          </w:p>
        </w:tc>
        <w:tc>
          <w:tcPr>
            <w:tcW w:w="2515"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szCs w:val="20"/>
              </w:rPr>
            </w:pPr>
            <w:r>
              <w:rPr>
                <w:sz w:val="20"/>
                <w:szCs w:val="20"/>
              </w:rPr>
              <w:t>Very common in the Simla Hills.  N.W.P.</w:t>
            </w:r>
          </w:p>
        </w:tc>
      </w:tr>
      <w:tr w:rsidR="00D204E7">
        <w:tblPrEx>
          <w:tblCellMar>
            <w:top w:w="0" w:type="dxa"/>
            <w:bottom w:w="0" w:type="dxa"/>
          </w:tblCellMar>
        </w:tblPrEx>
        <w:trPr>
          <w:trHeight w:val="454"/>
        </w:trPr>
        <w:tc>
          <w:tcPr>
            <w:tcW w:w="897"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b/>
                <w:bCs/>
                <w:sz w:val="20"/>
                <w:szCs w:val="20"/>
              </w:rPr>
            </w:pPr>
            <w:r>
              <w:rPr>
                <w:b/>
                <w:bCs/>
                <w:sz w:val="20"/>
                <w:szCs w:val="20"/>
              </w:rPr>
              <w:t>13</w:t>
            </w:r>
          </w:p>
        </w:tc>
        <w:tc>
          <w:tcPr>
            <w:tcW w:w="813"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pPr>
            <w:r>
              <w:rPr>
                <w:sz w:val="20"/>
                <w:szCs w:val="20"/>
              </w:rPr>
              <w:t>March 13</w:t>
            </w:r>
            <w:r>
              <w:rPr>
                <w:sz w:val="20"/>
                <w:szCs w:val="20"/>
                <w:vertAlign w:val="superscript"/>
              </w:rPr>
              <w:t>th</w:t>
            </w:r>
            <w:r>
              <w:rPr>
                <w:sz w:val="20"/>
                <w:szCs w:val="20"/>
              </w:rPr>
              <w:t xml:space="preserve"> 1897</w:t>
            </w:r>
          </w:p>
        </w:tc>
        <w:tc>
          <w:tcPr>
            <w:tcW w:w="1447"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Ascelpidaceae</w:t>
            </w:r>
          </w:p>
        </w:tc>
        <w:tc>
          <w:tcPr>
            <w:tcW w:w="1497"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Asclepias gigantea</w:t>
            </w:r>
          </w:p>
        </w:tc>
        <w:tc>
          <w:tcPr>
            <w:tcW w:w="989"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D204E7">
            <w:pPr>
              <w:spacing w:after="0" w:line="240" w:lineRule="auto"/>
              <w:rPr>
                <w:sz w:val="20"/>
                <w:szCs w:val="20"/>
              </w:rPr>
            </w:pPr>
          </w:p>
        </w:tc>
        <w:tc>
          <w:tcPr>
            <w:tcW w:w="1084"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szCs w:val="20"/>
              </w:rPr>
            </w:pPr>
            <w:r>
              <w:rPr>
                <w:sz w:val="20"/>
                <w:szCs w:val="20"/>
              </w:rPr>
              <w:t>Mhow</w:t>
            </w:r>
          </w:p>
        </w:tc>
        <w:tc>
          <w:tcPr>
            <w:tcW w:w="2515"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szCs w:val="20"/>
              </w:rPr>
            </w:pPr>
            <w:r>
              <w:rPr>
                <w:sz w:val="20"/>
                <w:szCs w:val="20"/>
              </w:rPr>
              <w:t xml:space="preserve">Almost </w:t>
            </w:r>
            <w:r>
              <w:rPr>
                <w:sz w:val="20"/>
                <w:szCs w:val="20"/>
              </w:rPr>
              <w:t>the commonest Indian plant.  It grows in waste places &amp; is a weed in cultivated fields. Sometimes 6 or 7 feet high.  If cut open the seed pod is most beautiful.  It has a thick white acrid milky juice exuding from any part cut or broken – which blisters ho</w:t>
            </w:r>
            <w:r>
              <w:rPr>
                <w:sz w:val="20"/>
                <w:szCs w:val="20"/>
              </w:rPr>
              <w:t>rses when it touches their skin.  One has to be careful when riding among it.</w:t>
            </w:r>
          </w:p>
        </w:tc>
      </w:tr>
      <w:tr w:rsidR="00D204E7">
        <w:tblPrEx>
          <w:tblCellMar>
            <w:top w:w="0" w:type="dxa"/>
            <w:bottom w:w="0" w:type="dxa"/>
          </w:tblCellMar>
        </w:tblPrEx>
        <w:trPr>
          <w:trHeight w:val="454"/>
        </w:trPr>
        <w:tc>
          <w:tcPr>
            <w:tcW w:w="897"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b/>
                <w:bCs/>
                <w:sz w:val="20"/>
                <w:szCs w:val="20"/>
              </w:rPr>
            </w:pPr>
            <w:r>
              <w:rPr>
                <w:b/>
                <w:bCs/>
                <w:sz w:val="20"/>
                <w:szCs w:val="20"/>
              </w:rPr>
              <w:t>14</w:t>
            </w:r>
          </w:p>
        </w:tc>
        <w:tc>
          <w:tcPr>
            <w:tcW w:w="813"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pPr>
            <w:r>
              <w:rPr>
                <w:sz w:val="20"/>
                <w:szCs w:val="20"/>
              </w:rPr>
              <w:t>June 28</w:t>
            </w:r>
            <w:r>
              <w:rPr>
                <w:sz w:val="20"/>
                <w:szCs w:val="20"/>
                <w:vertAlign w:val="superscript"/>
              </w:rPr>
              <w:t>th</w:t>
            </w:r>
            <w:r>
              <w:rPr>
                <w:sz w:val="20"/>
                <w:szCs w:val="20"/>
              </w:rPr>
              <w:t xml:space="preserve"> 1897</w:t>
            </w:r>
          </w:p>
        </w:tc>
        <w:tc>
          <w:tcPr>
            <w:tcW w:w="1447"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Asclepidaceae</w:t>
            </w:r>
          </w:p>
        </w:tc>
        <w:tc>
          <w:tcPr>
            <w:tcW w:w="1497"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Asclepias echinata</w:t>
            </w:r>
          </w:p>
        </w:tc>
        <w:tc>
          <w:tcPr>
            <w:tcW w:w="989"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D204E7">
            <w:pPr>
              <w:spacing w:after="0" w:line="240" w:lineRule="auto"/>
              <w:rPr>
                <w:sz w:val="20"/>
                <w:szCs w:val="20"/>
              </w:rPr>
            </w:pPr>
          </w:p>
        </w:tc>
        <w:tc>
          <w:tcPr>
            <w:tcW w:w="1084"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szCs w:val="20"/>
              </w:rPr>
            </w:pPr>
            <w:r>
              <w:rPr>
                <w:sz w:val="20"/>
                <w:szCs w:val="20"/>
              </w:rPr>
              <w:t>Mhow</w:t>
            </w:r>
          </w:p>
        </w:tc>
        <w:tc>
          <w:tcPr>
            <w:tcW w:w="2515"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szCs w:val="20"/>
              </w:rPr>
            </w:pPr>
            <w:r>
              <w:rPr>
                <w:sz w:val="20"/>
                <w:szCs w:val="20"/>
              </w:rPr>
              <w:t>A very sweet scented little creeper growing profusely over bushes and hedges.</w:t>
            </w:r>
          </w:p>
        </w:tc>
      </w:tr>
      <w:tr w:rsidR="00D204E7">
        <w:tblPrEx>
          <w:tblCellMar>
            <w:top w:w="0" w:type="dxa"/>
            <w:bottom w:w="0" w:type="dxa"/>
          </w:tblCellMar>
        </w:tblPrEx>
        <w:trPr>
          <w:trHeight w:val="454"/>
        </w:trPr>
        <w:tc>
          <w:tcPr>
            <w:tcW w:w="897"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b/>
                <w:bCs/>
                <w:sz w:val="20"/>
                <w:szCs w:val="20"/>
              </w:rPr>
            </w:pPr>
            <w:r>
              <w:rPr>
                <w:b/>
                <w:bCs/>
                <w:sz w:val="20"/>
                <w:szCs w:val="20"/>
              </w:rPr>
              <w:t>15</w:t>
            </w:r>
          </w:p>
        </w:tc>
        <w:tc>
          <w:tcPr>
            <w:tcW w:w="813"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pPr>
            <w:r>
              <w:rPr>
                <w:sz w:val="20"/>
                <w:szCs w:val="20"/>
              </w:rPr>
              <w:t>April 17</w:t>
            </w:r>
            <w:r>
              <w:rPr>
                <w:sz w:val="20"/>
                <w:szCs w:val="20"/>
                <w:vertAlign w:val="superscript"/>
              </w:rPr>
              <w:t>th</w:t>
            </w:r>
            <w:r>
              <w:rPr>
                <w:sz w:val="20"/>
                <w:szCs w:val="20"/>
              </w:rPr>
              <w:t xml:space="preserve"> 1895</w:t>
            </w:r>
          </w:p>
        </w:tc>
        <w:tc>
          <w:tcPr>
            <w:tcW w:w="1447"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Asclepidaceae</w:t>
            </w:r>
          </w:p>
        </w:tc>
        <w:tc>
          <w:tcPr>
            <w:tcW w:w="1497"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 xml:space="preserve">Hoya </w:t>
            </w:r>
            <w:r>
              <w:rPr>
                <w:sz w:val="20"/>
                <w:szCs w:val="20"/>
              </w:rPr>
              <w:t>viridiflora</w:t>
            </w:r>
          </w:p>
        </w:tc>
        <w:tc>
          <w:tcPr>
            <w:tcW w:w="989"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D204E7">
            <w:pPr>
              <w:spacing w:after="0" w:line="240" w:lineRule="auto"/>
              <w:rPr>
                <w:sz w:val="20"/>
                <w:szCs w:val="20"/>
              </w:rPr>
            </w:pPr>
          </w:p>
        </w:tc>
        <w:tc>
          <w:tcPr>
            <w:tcW w:w="1084"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szCs w:val="20"/>
              </w:rPr>
            </w:pPr>
            <w:r>
              <w:rPr>
                <w:sz w:val="20"/>
                <w:szCs w:val="20"/>
              </w:rPr>
              <w:t>Mhow</w:t>
            </w:r>
          </w:p>
        </w:tc>
        <w:tc>
          <w:tcPr>
            <w:tcW w:w="2515"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szCs w:val="20"/>
              </w:rPr>
            </w:pPr>
            <w:r>
              <w:rPr>
                <w:sz w:val="20"/>
                <w:szCs w:val="20"/>
              </w:rPr>
              <w:t xml:space="preserve">Growing profusely in hedges about Hassola (?) Village near Mhow.  Flowering in the rainy season.  I had a terrible business to get it the first time I saw it.  I hooked it with the butt end of my crop &amp; so got a trail in my hand. My pony </w:t>
            </w:r>
            <w:r>
              <w:rPr>
                <w:sz w:val="20"/>
                <w:szCs w:val="20"/>
              </w:rPr>
              <w:t>backed and refused to do anything else &amp; I was nearly hauled from the saddle. However at last I got it and then the blossoms shut up to my intense dismay as I thought they wd. die. Raced home &amp; put them in a covered chattee (?) of water &amp; left them in a co</w:t>
            </w:r>
            <w:r>
              <w:rPr>
                <w:sz w:val="20"/>
                <w:szCs w:val="20"/>
              </w:rPr>
              <w:t xml:space="preserve">ol place while I breakfasted. I scarcely dared look at them afterwards for fear they were dead but I found the green blossom outspread on the water looking as fresh as when they were growing. I painted them at once.  </w:t>
            </w:r>
          </w:p>
        </w:tc>
      </w:tr>
      <w:tr w:rsidR="00D204E7">
        <w:tblPrEx>
          <w:tblCellMar>
            <w:top w:w="0" w:type="dxa"/>
            <w:bottom w:w="0" w:type="dxa"/>
          </w:tblCellMar>
        </w:tblPrEx>
        <w:trPr>
          <w:trHeight w:val="454"/>
        </w:trPr>
        <w:tc>
          <w:tcPr>
            <w:tcW w:w="897"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b/>
                <w:bCs/>
                <w:sz w:val="20"/>
                <w:szCs w:val="20"/>
              </w:rPr>
            </w:pPr>
            <w:r>
              <w:rPr>
                <w:b/>
                <w:bCs/>
                <w:sz w:val="20"/>
                <w:szCs w:val="20"/>
              </w:rPr>
              <w:t>16</w:t>
            </w:r>
          </w:p>
        </w:tc>
        <w:tc>
          <w:tcPr>
            <w:tcW w:w="813"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pPr>
            <w:r>
              <w:rPr>
                <w:sz w:val="20"/>
                <w:szCs w:val="20"/>
              </w:rPr>
              <w:t>August 1</w:t>
            </w:r>
            <w:r>
              <w:rPr>
                <w:sz w:val="20"/>
                <w:szCs w:val="20"/>
                <w:vertAlign w:val="superscript"/>
              </w:rPr>
              <w:t>st</w:t>
            </w:r>
            <w:r>
              <w:rPr>
                <w:sz w:val="20"/>
                <w:szCs w:val="20"/>
              </w:rPr>
              <w:t xml:space="preserve"> 1897</w:t>
            </w:r>
          </w:p>
        </w:tc>
        <w:tc>
          <w:tcPr>
            <w:tcW w:w="1447"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Asclepidaceae</w:t>
            </w:r>
          </w:p>
        </w:tc>
        <w:tc>
          <w:tcPr>
            <w:tcW w:w="1497"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Ascl</w:t>
            </w:r>
            <w:r>
              <w:rPr>
                <w:sz w:val="20"/>
                <w:szCs w:val="20"/>
              </w:rPr>
              <w:t>epias rosea</w:t>
            </w:r>
          </w:p>
        </w:tc>
        <w:tc>
          <w:tcPr>
            <w:tcW w:w="989"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D204E7">
            <w:pPr>
              <w:spacing w:after="0" w:line="240" w:lineRule="auto"/>
              <w:rPr>
                <w:sz w:val="20"/>
                <w:szCs w:val="20"/>
              </w:rPr>
            </w:pPr>
          </w:p>
        </w:tc>
        <w:tc>
          <w:tcPr>
            <w:tcW w:w="1084"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szCs w:val="20"/>
              </w:rPr>
            </w:pPr>
            <w:r>
              <w:rPr>
                <w:sz w:val="20"/>
                <w:szCs w:val="20"/>
              </w:rPr>
              <w:t>Mhow</w:t>
            </w:r>
          </w:p>
        </w:tc>
        <w:tc>
          <w:tcPr>
            <w:tcW w:w="2515"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szCs w:val="20"/>
              </w:rPr>
            </w:pPr>
            <w:r>
              <w:rPr>
                <w:sz w:val="20"/>
                <w:szCs w:val="20"/>
              </w:rPr>
              <w:t>Found twisting up a bare thorn hedge on the road between Mhow and Indore. Also in a swampy place by Bercha Tank.</w:t>
            </w:r>
          </w:p>
        </w:tc>
      </w:tr>
      <w:tr w:rsidR="00D204E7">
        <w:tblPrEx>
          <w:tblCellMar>
            <w:top w:w="0" w:type="dxa"/>
            <w:bottom w:w="0" w:type="dxa"/>
          </w:tblCellMar>
        </w:tblPrEx>
        <w:trPr>
          <w:trHeight w:val="454"/>
        </w:trPr>
        <w:tc>
          <w:tcPr>
            <w:tcW w:w="897"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b/>
                <w:bCs/>
                <w:sz w:val="20"/>
                <w:szCs w:val="20"/>
              </w:rPr>
            </w:pPr>
            <w:r>
              <w:rPr>
                <w:b/>
                <w:bCs/>
                <w:sz w:val="20"/>
                <w:szCs w:val="20"/>
              </w:rPr>
              <w:t>17</w:t>
            </w:r>
          </w:p>
        </w:tc>
        <w:tc>
          <w:tcPr>
            <w:tcW w:w="813"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pPr>
            <w:r>
              <w:rPr>
                <w:sz w:val="20"/>
                <w:szCs w:val="20"/>
              </w:rPr>
              <w:t>August 5</w:t>
            </w:r>
            <w:r>
              <w:rPr>
                <w:sz w:val="20"/>
                <w:szCs w:val="20"/>
                <w:vertAlign w:val="superscript"/>
              </w:rPr>
              <w:t>th</w:t>
            </w:r>
            <w:r>
              <w:rPr>
                <w:sz w:val="20"/>
                <w:szCs w:val="20"/>
              </w:rPr>
              <w:t xml:space="preserve"> 1897</w:t>
            </w:r>
          </w:p>
        </w:tc>
        <w:tc>
          <w:tcPr>
            <w:tcW w:w="1447"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D204E7">
            <w:pPr>
              <w:spacing w:after="0" w:line="240" w:lineRule="auto"/>
              <w:rPr>
                <w:sz w:val="20"/>
                <w:szCs w:val="20"/>
              </w:rPr>
            </w:pPr>
          </w:p>
        </w:tc>
        <w:tc>
          <w:tcPr>
            <w:tcW w:w="1497"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Unidentified</w:t>
            </w:r>
          </w:p>
        </w:tc>
        <w:tc>
          <w:tcPr>
            <w:tcW w:w="989"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D204E7">
            <w:pPr>
              <w:spacing w:after="0" w:line="240" w:lineRule="auto"/>
              <w:rPr>
                <w:sz w:val="20"/>
                <w:szCs w:val="20"/>
              </w:rPr>
            </w:pPr>
          </w:p>
        </w:tc>
        <w:tc>
          <w:tcPr>
            <w:tcW w:w="1084"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szCs w:val="20"/>
              </w:rPr>
            </w:pPr>
            <w:r>
              <w:rPr>
                <w:sz w:val="20"/>
                <w:szCs w:val="20"/>
              </w:rPr>
              <w:t>Mhow</w:t>
            </w:r>
          </w:p>
        </w:tc>
        <w:tc>
          <w:tcPr>
            <w:tcW w:w="2515"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szCs w:val="20"/>
              </w:rPr>
            </w:pPr>
            <w:r>
              <w:rPr>
                <w:sz w:val="20"/>
                <w:szCs w:val="20"/>
              </w:rPr>
              <w:t xml:space="preserve">I have never been able to name the flower overleaf. I have only seen it once. And </w:t>
            </w:r>
            <w:r>
              <w:rPr>
                <w:sz w:val="20"/>
                <w:szCs w:val="20"/>
              </w:rPr>
              <w:t>though many people assured me they knew it well nobody could give it a name or say where they had seen it. It has a delicious faint scent like that of a pansy. I believe it to be some sort of asclepiad. It was straggling across some short grassby a wayside</w:t>
            </w:r>
            <w:r>
              <w:rPr>
                <w:sz w:val="20"/>
                <w:szCs w:val="20"/>
              </w:rPr>
              <w:t>.</w:t>
            </w:r>
          </w:p>
        </w:tc>
      </w:tr>
      <w:tr w:rsidR="00D204E7">
        <w:tblPrEx>
          <w:tblCellMar>
            <w:top w:w="0" w:type="dxa"/>
            <w:bottom w:w="0" w:type="dxa"/>
          </w:tblCellMar>
        </w:tblPrEx>
        <w:trPr>
          <w:trHeight w:val="454"/>
        </w:trPr>
        <w:tc>
          <w:tcPr>
            <w:tcW w:w="897"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b/>
                <w:bCs/>
                <w:sz w:val="20"/>
                <w:szCs w:val="20"/>
              </w:rPr>
            </w:pPr>
            <w:r>
              <w:rPr>
                <w:b/>
                <w:bCs/>
                <w:sz w:val="20"/>
                <w:szCs w:val="20"/>
              </w:rPr>
              <w:t>18</w:t>
            </w:r>
          </w:p>
        </w:tc>
        <w:tc>
          <w:tcPr>
            <w:tcW w:w="813"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pPr>
            <w:r>
              <w:rPr>
                <w:sz w:val="20"/>
                <w:szCs w:val="20"/>
              </w:rPr>
              <w:t>July 30</w:t>
            </w:r>
            <w:r>
              <w:rPr>
                <w:sz w:val="20"/>
                <w:szCs w:val="20"/>
                <w:vertAlign w:val="superscript"/>
              </w:rPr>
              <w:t>th</w:t>
            </w:r>
            <w:r>
              <w:rPr>
                <w:sz w:val="20"/>
                <w:szCs w:val="20"/>
              </w:rPr>
              <w:t xml:space="preserve"> 1899</w:t>
            </w:r>
          </w:p>
        </w:tc>
        <w:tc>
          <w:tcPr>
            <w:tcW w:w="1447"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Asclepadaceae</w:t>
            </w:r>
          </w:p>
        </w:tc>
        <w:tc>
          <w:tcPr>
            <w:tcW w:w="1497"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Cryptolepis buchanani</w:t>
            </w:r>
          </w:p>
        </w:tc>
        <w:tc>
          <w:tcPr>
            <w:tcW w:w="989"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D204E7">
            <w:pPr>
              <w:spacing w:after="0" w:line="240" w:lineRule="auto"/>
              <w:rPr>
                <w:sz w:val="20"/>
                <w:szCs w:val="20"/>
              </w:rPr>
            </w:pPr>
          </w:p>
        </w:tc>
        <w:tc>
          <w:tcPr>
            <w:tcW w:w="1084"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szCs w:val="20"/>
              </w:rPr>
            </w:pPr>
            <w:r>
              <w:rPr>
                <w:sz w:val="20"/>
                <w:szCs w:val="20"/>
              </w:rPr>
              <w:t>Mhow</w:t>
            </w:r>
          </w:p>
        </w:tc>
        <w:tc>
          <w:tcPr>
            <w:tcW w:w="2515"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szCs w:val="20"/>
              </w:rPr>
            </w:pPr>
            <w:r>
              <w:rPr>
                <w:sz w:val="20"/>
                <w:szCs w:val="20"/>
              </w:rPr>
              <w:t xml:space="preserve">Fairly common some miles out of Mhow. (Nerium reticulatum, Roxb.) </w:t>
            </w:r>
          </w:p>
        </w:tc>
      </w:tr>
      <w:tr w:rsidR="00D204E7">
        <w:tblPrEx>
          <w:tblCellMar>
            <w:top w:w="0" w:type="dxa"/>
            <w:bottom w:w="0" w:type="dxa"/>
          </w:tblCellMar>
        </w:tblPrEx>
        <w:trPr>
          <w:trHeight w:val="454"/>
        </w:trPr>
        <w:tc>
          <w:tcPr>
            <w:tcW w:w="897"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b/>
                <w:bCs/>
                <w:sz w:val="20"/>
                <w:szCs w:val="20"/>
              </w:rPr>
            </w:pPr>
            <w:r>
              <w:rPr>
                <w:b/>
                <w:bCs/>
                <w:sz w:val="20"/>
                <w:szCs w:val="20"/>
              </w:rPr>
              <w:t>19</w:t>
            </w:r>
          </w:p>
        </w:tc>
        <w:tc>
          <w:tcPr>
            <w:tcW w:w="813"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pPr>
            <w:r>
              <w:rPr>
                <w:sz w:val="20"/>
                <w:szCs w:val="20"/>
              </w:rPr>
              <w:t>April 29</w:t>
            </w:r>
            <w:r>
              <w:rPr>
                <w:sz w:val="20"/>
                <w:szCs w:val="20"/>
                <w:vertAlign w:val="superscript"/>
              </w:rPr>
              <w:t>th</w:t>
            </w:r>
            <w:r>
              <w:rPr>
                <w:sz w:val="20"/>
                <w:szCs w:val="20"/>
              </w:rPr>
              <w:t xml:space="preserve"> 1899</w:t>
            </w:r>
          </w:p>
        </w:tc>
        <w:tc>
          <w:tcPr>
            <w:tcW w:w="1447"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Aurantaceae</w:t>
            </w:r>
          </w:p>
        </w:tc>
        <w:tc>
          <w:tcPr>
            <w:tcW w:w="1497"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Murraya exotica</w:t>
            </w:r>
          </w:p>
        </w:tc>
        <w:tc>
          <w:tcPr>
            <w:tcW w:w="989"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D204E7">
            <w:pPr>
              <w:spacing w:after="0" w:line="240" w:lineRule="auto"/>
              <w:rPr>
                <w:sz w:val="20"/>
                <w:szCs w:val="20"/>
              </w:rPr>
            </w:pPr>
          </w:p>
        </w:tc>
        <w:tc>
          <w:tcPr>
            <w:tcW w:w="1084"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szCs w:val="20"/>
              </w:rPr>
            </w:pPr>
            <w:r>
              <w:rPr>
                <w:sz w:val="20"/>
                <w:szCs w:val="20"/>
              </w:rPr>
              <w:t>Naukuchia Tal</w:t>
            </w:r>
          </w:p>
        </w:tc>
        <w:tc>
          <w:tcPr>
            <w:tcW w:w="2515"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szCs w:val="20"/>
              </w:rPr>
            </w:pPr>
            <w:r>
              <w:rPr>
                <w:sz w:val="20"/>
                <w:szCs w:val="20"/>
              </w:rPr>
              <w:t>A shrub, much like a box bush with exquisitely scented flowers.</w:t>
            </w:r>
            <w:r>
              <w:rPr>
                <w:sz w:val="20"/>
                <w:szCs w:val="20"/>
              </w:rPr>
              <w:t xml:space="preserve"> Found this specimen on the shores of Naukuchia Tal, Kumaun District, N.W. Provinces</w:t>
            </w:r>
          </w:p>
        </w:tc>
      </w:tr>
      <w:tr w:rsidR="00D204E7">
        <w:tblPrEx>
          <w:tblCellMar>
            <w:top w:w="0" w:type="dxa"/>
            <w:bottom w:w="0" w:type="dxa"/>
          </w:tblCellMar>
        </w:tblPrEx>
        <w:trPr>
          <w:trHeight w:val="454"/>
        </w:trPr>
        <w:tc>
          <w:tcPr>
            <w:tcW w:w="897"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b/>
                <w:bCs/>
                <w:sz w:val="20"/>
                <w:szCs w:val="20"/>
              </w:rPr>
            </w:pPr>
            <w:r>
              <w:rPr>
                <w:b/>
                <w:bCs/>
                <w:sz w:val="20"/>
                <w:szCs w:val="20"/>
              </w:rPr>
              <w:t>20</w:t>
            </w:r>
          </w:p>
        </w:tc>
        <w:tc>
          <w:tcPr>
            <w:tcW w:w="813"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pPr>
            <w:r>
              <w:rPr>
                <w:sz w:val="20"/>
                <w:szCs w:val="20"/>
              </w:rPr>
              <w:t>June 16</w:t>
            </w:r>
            <w:r>
              <w:rPr>
                <w:sz w:val="20"/>
                <w:szCs w:val="20"/>
                <w:vertAlign w:val="superscript"/>
              </w:rPr>
              <w:t>th</w:t>
            </w:r>
            <w:r>
              <w:rPr>
                <w:sz w:val="20"/>
                <w:szCs w:val="20"/>
              </w:rPr>
              <w:t xml:space="preserve"> 1899</w:t>
            </w:r>
          </w:p>
        </w:tc>
        <w:tc>
          <w:tcPr>
            <w:tcW w:w="1447"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Aurantaceae</w:t>
            </w:r>
          </w:p>
        </w:tc>
        <w:tc>
          <w:tcPr>
            <w:tcW w:w="1497"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Citrus medico</w:t>
            </w:r>
          </w:p>
        </w:tc>
        <w:tc>
          <w:tcPr>
            <w:tcW w:w="989"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D204E7">
            <w:pPr>
              <w:spacing w:after="0" w:line="240" w:lineRule="auto"/>
              <w:rPr>
                <w:sz w:val="20"/>
                <w:szCs w:val="20"/>
              </w:rPr>
            </w:pPr>
          </w:p>
        </w:tc>
        <w:tc>
          <w:tcPr>
            <w:tcW w:w="1084"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szCs w:val="20"/>
              </w:rPr>
            </w:pPr>
            <w:r>
              <w:rPr>
                <w:sz w:val="20"/>
                <w:szCs w:val="20"/>
              </w:rPr>
              <w:t>Naukuchia Tal</w:t>
            </w:r>
          </w:p>
        </w:tc>
        <w:tc>
          <w:tcPr>
            <w:tcW w:w="2515"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szCs w:val="20"/>
              </w:rPr>
            </w:pPr>
            <w:r>
              <w:rPr>
                <w:sz w:val="20"/>
                <w:szCs w:val="20"/>
              </w:rPr>
              <w:t xml:space="preserve">A shrub, I believe, common. I only saw the one from which I picked this specimen. Crossing the lake at </w:t>
            </w:r>
            <w:r>
              <w:rPr>
                <w:sz w:val="20"/>
                <w:szCs w:val="20"/>
              </w:rPr>
              <w:t>Naukuchia Tal, we went across the only flat bit of ground there was, on which the temple stood – and walked down the bed of a stream in which there was not much water. There were bushes and creepers meeting overhead and in one place we emerged from under t</w:t>
            </w:r>
            <w:r>
              <w:rPr>
                <w:sz w:val="20"/>
                <w:szCs w:val="20"/>
              </w:rPr>
              <w:t>hem and came out in a swampy place in which forget me nots were growing and a few bushes of Citrus medica. It is a pity that I painted the fruit before the green had turned into lemon yellow, but I could not wait till it had ripened to paint the picture, a</w:t>
            </w:r>
            <w:r>
              <w:rPr>
                <w:sz w:val="20"/>
                <w:szCs w:val="20"/>
              </w:rPr>
              <w:t xml:space="preserve">s we were so soon going back to the plains. It was lovely (or lonely?) place that swamp. </w:t>
            </w:r>
          </w:p>
        </w:tc>
      </w:tr>
      <w:tr w:rsidR="00D204E7">
        <w:tblPrEx>
          <w:tblCellMar>
            <w:top w:w="0" w:type="dxa"/>
            <w:bottom w:w="0" w:type="dxa"/>
          </w:tblCellMar>
        </w:tblPrEx>
        <w:trPr>
          <w:trHeight w:val="454"/>
        </w:trPr>
        <w:tc>
          <w:tcPr>
            <w:tcW w:w="897"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b/>
                <w:bCs/>
                <w:sz w:val="20"/>
                <w:szCs w:val="20"/>
              </w:rPr>
            </w:pPr>
            <w:r>
              <w:rPr>
                <w:b/>
                <w:bCs/>
                <w:sz w:val="20"/>
                <w:szCs w:val="20"/>
              </w:rPr>
              <w:t>21</w:t>
            </w:r>
          </w:p>
        </w:tc>
        <w:tc>
          <w:tcPr>
            <w:tcW w:w="813"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pPr>
            <w:r>
              <w:rPr>
                <w:sz w:val="20"/>
                <w:szCs w:val="20"/>
              </w:rPr>
              <w:t>April 17</w:t>
            </w:r>
            <w:r>
              <w:rPr>
                <w:sz w:val="20"/>
                <w:szCs w:val="20"/>
                <w:vertAlign w:val="superscript"/>
              </w:rPr>
              <w:t>th</w:t>
            </w:r>
            <w:r>
              <w:rPr>
                <w:sz w:val="20"/>
                <w:szCs w:val="20"/>
              </w:rPr>
              <w:t xml:space="preserve"> 1899</w:t>
            </w:r>
          </w:p>
        </w:tc>
        <w:tc>
          <w:tcPr>
            <w:tcW w:w="1447"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Ranunculaceae</w:t>
            </w:r>
          </w:p>
        </w:tc>
        <w:tc>
          <w:tcPr>
            <w:tcW w:w="1497"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Delphinium ajacis</w:t>
            </w:r>
          </w:p>
        </w:tc>
        <w:tc>
          <w:tcPr>
            <w:tcW w:w="989"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D204E7">
            <w:pPr>
              <w:spacing w:after="0" w:line="240" w:lineRule="auto"/>
              <w:rPr>
                <w:sz w:val="20"/>
                <w:szCs w:val="20"/>
              </w:rPr>
            </w:pPr>
          </w:p>
        </w:tc>
        <w:tc>
          <w:tcPr>
            <w:tcW w:w="1084"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szCs w:val="20"/>
              </w:rPr>
            </w:pPr>
            <w:r>
              <w:rPr>
                <w:sz w:val="20"/>
                <w:szCs w:val="20"/>
              </w:rPr>
              <w:t>Naukuchia</w:t>
            </w:r>
          </w:p>
        </w:tc>
        <w:tc>
          <w:tcPr>
            <w:tcW w:w="2515"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szCs w:val="20"/>
              </w:rPr>
            </w:pPr>
            <w:r>
              <w:rPr>
                <w:sz w:val="20"/>
                <w:szCs w:val="20"/>
              </w:rPr>
              <w:t xml:space="preserve">This I found in the Kumaun hills near Naukuchia Tal. When we went up there in April the whole </w:t>
            </w:r>
            <w:r>
              <w:rPr>
                <w:sz w:val="20"/>
                <w:szCs w:val="20"/>
              </w:rPr>
              <w:t>surroundings were a sight to wonder at, the ground being covered by the blue delphinium ; the bushes of white wild rose (Rosa pubescens)and a mass of St John’s wort (Hypericum Hookerianum ?) turned the world into a pattern of blue, gold, and white. Splendi</w:t>
            </w:r>
            <w:r>
              <w:rPr>
                <w:sz w:val="20"/>
                <w:szCs w:val="20"/>
              </w:rPr>
              <w:t xml:space="preserve">d. </w:t>
            </w:r>
          </w:p>
        </w:tc>
      </w:tr>
      <w:tr w:rsidR="00D204E7">
        <w:tblPrEx>
          <w:tblCellMar>
            <w:top w:w="0" w:type="dxa"/>
            <w:bottom w:w="0" w:type="dxa"/>
          </w:tblCellMar>
        </w:tblPrEx>
        <w:trPr>
          <w:trHeight w:val="454"/>
        </w:trPr>
        <w:tc>
          <w:tcPr>
            <w:tcW w:w="897"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b/>
                <w:bCs/>
                <w:sz w:val="20"/>
                <w:szCs w:val="20"/>
              </w:rPr>
            </w:pPr>
            <w:r>
              <w:rPr>
                <w:b/>
                <w:bCs/>
                <w:sz w:val="20"/>
                <w:szCs w:val="20"/>
              </w:rPr>
              <w:t>22</w:t>
            </w:r>
          </w:p>
        </w:tc>
        <w:tc>
          <w:tcPr>
            <w:tcW w:w="813"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pPr>
            <w:r>
              <w:rPr>
                <w:sz w:val="20"/>
                <w:szCs w:val="20"/>
              </w:rPr>
              <w:t>Oct 16</w:t>
            </w:r>
            <w:r>
              <w:rPr>
                <w:sz w:val="20"/>
                <w:szCs w:val="20"/>
                <w:vertAlign w:val="superscript"/>
              </w:rPr>
              <w:t>th</w:t>
            </w:r>
            <w:r>
              <w:rPr>
                <w:sz w:val="20"/>
                <w:szCs w:val="20"/>
              </w:rPr>
              <w:t xml:space="preserve"> 1900</w:t>
            </w:r>
          </w:p>
        </w:tc>
        <w:tc>
          <w:tcPr>
            <w:tcW w:w="1447"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Ranunculaceae</w:t>
            </w:r>
          </w:p>
        </w:tc>
        <w:tc>
          <w:tcPr>
            <w:tcW w:w="1497"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Clematis buchananiana</w:t>
            </w:r>
          </w:p>
        </w:tc>
        <w:tc>
          <w:tcPr>
            <w:tcW w:w="989"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D204E7">
            <w:pPr>
              <w:spacing w:after="0" w:line="240" w:lineRule="auto"/>
              <w:rPr>
                <w:sz w:val="20"/>
                <w:szCs w:val="20"/>
              </w:rPr>
            </w:pPr>
          </w:p>
        </w:tc>
        <w:tc>
          <w:tcPr>
            <w:tcW w:w="1084"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szCs w:val="20"/>
              </w:rPr>
            </w:pPr>
            <w:r>
              <w:rPr>
                <w:sz w:val="20"/>
                <w:szCs w:val="20"/>
              </w:rPr>
              <w:t>Dagshai</w:t>
            </w:r>
          </w:p>
        </w:tc>
        <w:tc>
          <w:tcPr>
            <w:tcW w:w="2515"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pPr>
            <w:r>
              <w:rPr>
                <w:sz w:val="20"/>
                <w:szCs w:val="20"/>
              </w:rPr>
              <w:t>Climbing over everything in the ravines about Dagshai (Simla Hills).  The delicious scent fills the air and pervades everything.  The picture is a rather small specimen and scarcely does th</w:t>
            </w:r>
            <w:r>
              <w:rPr>
                <w:sz w:val="20"/>
                <w:szCs w:val="20"/>
              </w:rPr>
              <w:t>e plant justice.  The trails are yards long.  NOTE:  Inserted at this point are a monochrome photograph of a plant identified as possibly Clematis aethusifolia or Clematis connata in the accompanying letter from Frank D. Brocklehurst, Hare Hill, Macclesfie</w:t>
            </w:r>
            <w:r>
              <w:rPr>
                <w:sz w:val="20"/>
                <w:szCs w:val="20"/>
              </w:rPr>
              <w:t>ld dated 23</w:t>
            </w:r>
            <w:r>
              <w:rPr>
                <w:sz w:val="20"/>
                <w:szCs w:val="20"/>
                <w:vertAlign w:val="superscript"/>
              </w:rPr>
              <w:t>rd</w:t>
            </w:r>
            <w:r>
              <w:rPr>
                <w:sz w:val="20"/>
                <w:szCs w:val="20"/>
              </w:rPr>
              <w:t xml:space="preserve"> August 1903. There is also a magazine clipping  with a text paragraph and photograph of Clematis aethusifolia.</w:t>
            </w:r>
          </w:p>
        </w:tc>
      </w:tr>
      <w:tr w:rsidR="00D204E7">
        <w:tblPrEx>
          <w:tblCellMar>
            <w:top w:w="0" w:type="dxa"/>
            <w:bottom w:w="0" w:type="dxa"/>
          </w:tblCellMar>
        </w:tblPrEx>
        <w:trPr>
          <w:trHeight w:val="454"/>
        </w:trPr>
        <w:tc>
          <w:tcPr>
            <w:tcW w:w="897"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b/>
                <w:bCs/>
                <w:sz w:val="20"/>
                <w:szCs w:val="20"/>
              </w:rPr>
            </w:pPr>
            <w:r>
              <w:rPr>
                <w:b/>
                <w:bCs/>
                <w:sz w:val="20"/>
                <w:szCs w:val="20"/>
              </w:rPr>
              <w:t>23</w:t>
            </w:r>
          </w:p>
        </w:tc>
        <w:tc>
          <w:tcPr>
            <w:tcW w:w="813"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pPr>
            <w:r>
              <w:rPr>
                <w:sz w:val="20"/>
                <w:szCs w:val="20"/>
              </w:rPr>
              <w:t>May 4</w:t>
            </w:r>
            <w:r>
              <w:rPr>
                <w:sz w:val="20"/>
                <w:szCs w:val="20"/>
                <w:vertAlign w:val="superscript"/>
              </w:rPr>
              <w:t>th</w:t>
            </w:r>
            <w:r>
              <w:rPr>
                <w:sz w:val="20"/>
                <w:szCs w:val="20"/>
              </w:rPr>
              <w:t xml:space="preserve"> 1899</w:t>
            </w:r>
          </w:p>
        </w:tc>
        <w:tc>
          <w:tcPr>
            <w:tcW w:w="1447"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Cactaceae</w:t>
            </w:r>
          </w:p>
        </w:tc>
        <w:tc>
          <w:tcPr>
            <w:tcW w:w="1497"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Opuntia dillenii</w:t>
            </w:r>
          </w:p>
        </w:tc>
        <w:tc>
          <w:tcPr>
            <w:tcW w:w="989"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D204E7">
            <w:pPr>
              <w:spacing w:after="0" w:line="240" w:lineRule="auto"/>
              <w:rPr>
                <w:sz w:val="20"/>
                <w:szCs w:val="20"/>
              </w:rPr>
            </w:pPr>
          </w:p>
        </w:tc>
        <w:tc>
          <w:tcPr>
            <w:tcW w:w="1084"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szCs w:val="20"/>
              </w:rPr>
            </w:pPr>
            <w:r>
              <w:rPr>
                <w:sz w:val="20"/>
                <w:szCs w:val="20"/>
              </w:rPr>
              <w:t xml:space="preserve">Naukuchia </w:t>
            </w:r>
          </w:p>
          <w:p w:rsidR="00D204E7" w:rsidRDefault="009E6DFC">
            <w:pPr>
              <w:spacing w:after="0" w:line="240" w:lineRule="auto"/>
              <w:rPr>
                <w:sz w:val="20"/>
                <w:szCs w:val="20"/>
              </w:rPr>
            </w:pPr>
            <w:r>
              <w:rPr>
                <w:sz w:val="20"/>
                <w:szCs w:val="20"/>
              </w:rPr>
              <w:t>Tal</w:t>
            </w:r>
          </w:p>
        </w:tc>
        <w:tc>
          <w:tcPr>
            <w:tcW w:w="2515"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szCs w:val="20"/>
              </w:rPr>
            </w:pPr>
            <w:r>
              <w:rPr>
                <w:sz w:val="20"/>
                <w:szCs w:val="20"/>
              </w:rPr>
              <w:t xml:space="preserve">Common in both plains and hills; the blossoms are far finer in the </w:t>
            </w:r>
            <w:r>
              <w:rPr>
                <w:sz w:val="20"/>
                <w:szCs w:val="20"/>
              </w:rPr>
              <w:t>latter. It is used for hedges being absolutely impenetrable to man or beast. The large spines are like needles and the small ones, which grow in tufts all over the plant, cause the greatest pain if they get into the flesh. They are so tiny that it is almos</w:t>
            </w:r>
            <w:r>
              <w:rPr>
                <w:sz w:val="20"/>
                <w:szCs w:val="20"/>
              </w:rPr>
              <w:t>t impossible to get them out once they are in. The fruit, which is called ‘Prickly Pear’ is eaten but is inferior stuff. It will be seen in the picture growing out of the flattened stem, which has the appearance of a leg.</w:t>
            </w:r>
          </w:p>
        </w:tc>
      </w:tr>
      <w:tr w:rsidR="00D204E7">
        <w:tblPrEx>
          <w:tblCellMar>
            <w:top w:w="0" w:type="dxa"/>
            <w:bottom w:w="0" w:type="dxa"/>
          </w:tblCellMar>
        </w:tblPrEx>
        <w:trPr>
          <w:trHeight w:val="454"/>
        </w:trPr>
        <w:tc>
          <w:tcPr>
            <w:tcW w:w="897"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b/>
                <w:bCs/>
                <w:sz w:val="20"/>
                <w:szCs w:val="20"/>
              </w:rPr>
            </w:pPr>
            <w:r>
              <w:rPr>
                <w:b/>
                <w:bCs/>
                <w:sz w:val="20"/>
                <w:szCs w:val="20"/>
              </w:rPr>
              <w:t>24</w:t>
            </w:r>
          </w:p>
        </w:tc>
        <w:tc>
          <w:tcPr>
            <w:tcW w:w="813"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pPr>
            <w:r>
              <w:rPr>
                <w:sz w:val="20"/>
                <w:szCs w:val="20"/>
              </w:rPr>
              <w:t>May 30</w:t>
            </w:r>
            <w:r>
              <w:rPr>
                <w:sz w:val="20"/>
                <w:szCs w:val="20"/>
                <w:vertAlign w:val="superscript"/>
              </w:rPr>
              <w:t>th</w:t>
            </w:r>
            <w:r>
              <w:rPr>
                <w:sz w:val="20"/>
                <w:szCs w:val="20"/>
              </w:rPr>
              <w:t xml:space="preserve"> 1899</w:t>
            </w:r>
          </w:p>
        </w:tc>
        <w:tc>
          <w:tcPr>
            <w:tcW w:w="1447"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Cucurbitaceae</w:t>
            </w:r>
          </w:p>
        </w:tc>
        <w:tc>
          <w:tcPr>
            <w:tcW w:w="1497"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Michelia champaca</w:t>
            </w:r>
          </w:p>
        </w:tc>
        <w:tc>
          <w:tcPr>
            <w:tcW w:w="989"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D204E7">
            <w:pPr>
              <w:spacing w:after="0" w:line="240" w:lineRule="auto"/>
              <w:rPr>
                <w:sz w:val="20"/>
                <w:szCs w:val="20"/>
              </w:rPr>
            </w:pPr>
          </w:p>
        </w:tc>
        <w:tc>
          <w:tcPr>
            <w:tcW w:w="1084"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szCs w:val="20"/>
              </w:rPr>
            </w:pPr>
            <w:r>
              <w:rPr>
                <w:sz w:val="20"/>
                <w:szCs w:val="20"/>
              </w:rPr>
              <w:t>Naukuchia Tal</w:t>
            </w:r>
          </w:p>
        </w:tc>
        <w:tc>
          <w:tcPr>
            <w:tcW w:w="2515"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szCs w:val="20"/>
              </w:rPr>
            </w:pPr>
            <w:r>
              <w:rPr>
                <w:sz w:val="20"/>
                <w:szCs w:val="20"/>
              </w:rPr>
              <w:t xml:space="preserve">A large tree with deliciously scented flowers which was quite new to me, as I had never seen it in Central India.  It is also grown in Burma where the flowers are sold on the steps of the ??? Dagon temple to those who wish </w:t>
            </w:r>
            <w:r>
              <w:rPr>
                <w:sz w:val="20"/>
                <w:szCs w:val="20"/>
              </w:rPr>
              <w:t>to make offerings and garlands.</w:t>
            </w:r>
          </w:p>
        </w:tc>
      </w:tr>
      <w:tr w:rsidR="00D204E7">
        <w:tblPrEx>
          <w:tblCellMar>
            <w:top w:w="0" w:type="dxa"/>
            <w:bottom w:w="0" w:type="dxa"/>
          </w:tblCellMar>
        </w:tblPrEx>
        <w:trPr>
          <w:trHeight w:val="454"/>
        </w:trPr>
        <w:tc>
          <w:tcPr>
            <w:tcW w:w="897"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b/>
                <w:bCs/>
                <w:sz w:val="20"/>
                <w:szCs w:val="20"/>
              </w:rPr>
            </w:pPr>
            <w:r>
              <w:rPr>
                <w:b/>
                <w:bCs/>
                <w:sz w:val="20"/>
                <w:szCs w:val="20"/>
              </w:rPr>
              <w:t>25</w:t>
            </w:r>
          </w:p>
        </w:tc>
        <w:tc>
          <w:tcPr>
            <w:tcW w:w="813"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pPr>
            <w:r>
              <w:rPr>
                <w:sz w:val="20"/>
                <w:szCs w:val="20"/>
              </w:rPr>
              <w:t>July 23</w:t>
            </w:r>
            <w:r>
              <w:rPr>
                <w:sz w:val="20"/>
                <w:szCs w:val="20"/>
                <w:vertAlign w:val="superscript"/>
              </w:rPr>
              <w:t>rd</w:t>
            </w:r>
            <w:r>
              <w:rPr>
                <w:sz w:val="20"/>
                <w:szCs w:val="20"/>
              </w:rPr>
              <w:t xml:space="preserve"> 1896</w:t>
            </w:r>
          </w:p>
        </w:tc>
        <w:tc>
          <w:tcPr>
            <w:tcW w:w="1447"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Nymphaceae</w:t>
            </w:r>
          </w:p>
        </w:tc>
        <w:tc>
          <w:tcPr>
            <w:tcW w:w="1497"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Nelumbium speciosum</w:t>
            </w:r>
          </w:p>
        </w:tc>
        <w:tc>
          <w:tcPr>
            <w:tcW w:w="989"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D204E7">
            <w:pPr>
              <w:spacing w:after="0" w:line="240" w:lineRule="auto"/>
              <w:rPr>
                <w:sz w:val="20"/>
                <w:szCs w:val="20"/>
              </w:rPr>
            </w:pPr>
          </w:p>
        </w:tc>
        <w:tc>
          <w:tcPr>
            <w:tcW w:w="1084"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szCs w:val="20"/>
              </w:rPr>
            </w:pPr>
            <w:r>
              <w:rPr>
                <w:sz w:val="20"/>
                <w:szCs w:val="20"/>
              </w:rPr>
              <w:t>Mhow</w:t>
            </w:r>
          </w:p>
        </w:tc>
        <w:tc>
          <w:tcPr>
            <w:tcW w:w="2515"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szCs w:val="20"/>
              </w:rPr>
            </w:pPr>
            <w:r>
              <w:rPr>
                <w:sz w:val="20"/>
                <w:szCs w:val="20"/>
              </w:rPr>
              <w:t xml:space="preserve">The sacred lotus of India – the most lovely of all Indian flowers. It is only fairly common in Central India. It has a faint, curious scent and very thick fleshy </w:t>
            </w:r>
            <w:r>
              <w:rPr>
                <w:sz w:val="20"/>
                <w:szCs w:val="20"/>
              </w:rPr>
              <w:t>petals. Natives care very little for flowers on the whole but they admire the lotus.</w:t>
            </w:r>
          </w:p>
        </w:tc>
      </w:tr>
      <w:tr w:rsidR="00D204E7">
        <w:tblPrEx>
          <w:tblCellMar>
            <w:top w:w="0" w:type="dxa"/>
            <w:bottom w:w="0" w:type="dxa"/>
          </w:tblCellMar>
        </w:tblPrEx>
        <w:trPr>
          <w:trHeight w:val="454"/>
        </w:trPr>
        <w:tc>
          <w:tcPr>
            <w:tcW w:w="897"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b/>
                <w:bCs/>
                <w:sz w:val="20"/>
                <w:szCs w:val="20"/>
              </w:rPr>
            </w:pPr>
            <w:r>
              <w:rPr>
                <w:b/>
                <w:bCs/>
                <w:sz w:val="20"/>
                <w:szCs w:val="20"/>
              </w:rPr>
              <w:t>26</w:t>
            </w:r>
          </w:p>
        </w:tc>
        <w:tc>
          <w:tcPr>
            <w:tcW w:w="813"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D204E7">
            <w:pPr>
              <w:spacing w:after="0" w:line="240" w:lineRule="auto"/>
              <w:rPr>
                <w:sz w:val="20"/>
                <w:szCs w:val="20"/>
              </w:rPr>
            </w:pPr>
          </w:p>
          <w:p w:rsidR="00D204E7" w:rsidRDefault="009E6DFC">
            <w:pPr>
              <w:spacing w:after="0" w:line="240" w:lineRule="auto"/>
            </w:pPr>
            <w:r>
              <w:rPr>
                <w:sz w:val="20"/>
                <w:szCs w:val="20"/>
              </w:rPr>
              <w:t>Nov. 27</w:t>
            </w:r>
            <w:r>
              <w:rPr>
                <w:sz w:val="20"/>
                <w:szCs w:val="20"/>
                <w:vertAlign w:val="superscript"/>
              </w:rPr>
              <w:t>th</w:t>
            </w:r>
            <w:r>
              <w:rPr>
                <w:sz w:val="20"/>
                <w:szCs w:val="20"/>
              </w:rPr>
              <w:t xml:space="preserve"> 1898</w:t>
            </w:r>
          </w:p>
        </w:tc>
        <w:tc>
          <w:tcPr>
            <w:tcW w:w="1447"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Nymphaceae</w:t>
            </w:r>
          </w:p>
        </w:tc>
        <w:tc>
          <w:tcPr>
            <w:tcW w:w="1497"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Nymphea cyanea</w:t>
            </w:r>
          </w:p>
        </w:tc>
        <w:tc>
          <w:tcPr>
            <w:tcW w:w="989"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D204E7">
            <w:pPr>
              <w:spacing w:after="0" w:line="240" w:lineRule="auto"/>
              <w:rPr>
                <w:sz w:val="20"/>
                <w:szCs w:val="20"/>
              </w:rPr>
            </w:pPr>
          </w:p>
        </w:tc>
        <w:tc>
          <w:tcPr>
            <w:tcW w:w="1084"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szCs w:val="20"/>
              </w:rPr>
            </w:pPr>
            <w:r>
              <w:rPr>
                <w:sz w:val="20"/>
                <w:szCs w:val="20"/>
              </w:rPr>
              <w:t>Depalpur</w:t>
            </w:r>
          </w:p>
        </w:tc>
        <w:tc>
          <w:tcPr>
            <w:tcW w:w="2515"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szCs w:val="20"/>
              </w:rPr>
            </w:pPr>
            <w:r>
              <w:rPr>
                <w:sz w:val="20"/>
                <w:szCs w:val="20"/>
              </w:rPr>
              <w:t>This specimen came from Depalpur Tank, ten miles out from Mhow on the Neenurah (?) road. I had heard of it for some</w:t>
            </w:r>
            <w:r>
              <w:rPr>
                <w:sz w:val="20"/>
                <w:szCs w:val="20"/>
              </w:rPr>
              <w:t xml:space="preserve"> time before I was able to get it. It is a curious fact that in the hot sunshine it is difficult to tell what its colour is. I asked three men who were going to Depalpur to shoot, to bring me a few blossoms. They found the flower, but as one said it was bl</w:t>
            </w:r>
            <w:r>
              <w:rPr>
                <w:sz w:val="20"/>
                <w:szCs w:val="20"/>
              </w:rPr>
              <w:t>ue, another pink, and the third declared it was white, they thought it could not be what I wanted, and left it. Later on I went there myself and having secured it, painted it on the shore of the lake. It is a most exquisite thing, far lovelier than the pin</w:t>
            </w:r>
            <w:r>
              <w:rPr>
                <w:sz w:val="20"/>
                <w:szCs w:val="20"/>
              </w:rPr>
              <w:t>k lotus in my opinion.</w:t>
            </w:r>
          </w:p>
        </w:tc>
      </w:tr>
      <w:tr w:rsidR="00D204E7">
        <w:tblPrEx>
          <w:tblCellMar>
            <w:top w:w="0" w:type="dxa"/>
            <w:bottom w:w="0" w:type="dxa"/>
          </w:tblCellMar>
        </w:tblPrEx>
        <w:trPr>
          <w:trHeight w:val="454"/>
        </w:trPr>
        <w:tc>
          <w:tcPr>
            <w:tcW w:w="897"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b/>
                <w:bCs/>
                <w:sz w:val="20"/>
                <w:szCs w:val="20"/>
              </w:rPr>
            </w:pPr>
            <w:r>
              <w:rPr>
                <w:b/>
                <w:bCs/>
                <w:sz w:val="20"/>
                <w:szCs w:val="20"/>
              </w:rPr>
              <w:t>27</w:t>
            </w:r>
          </w:p>
        </w:tc>
        <w:tc>
          <w:tcPr>
            <w:tcW w:w="813"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pPr>
            <w:r>
              <w:rPr>
                <w:sz w:val="20"/>
                <w:szCs w:val="20"/>
              </w:rPr>
              <w:t>April 15</w:t>
            </w:r>
            <w:r>
              <w:rPr>
                <w:sz w:val="20"/>
                <w:szCs w:val="20"/>
                <w:vertAlign w:val="superscript"/>
              </w:rPr>
              <w:t>th</w:t>
            </w:r>
            <w:r>
              <w:rPr>
                <w:sz w:val="20"/>
                <w:szCs w:val="20"/>
              </w:rPr>
              <w:t xml:space="preserve"> 1899</w:t>
            </w:r>
          </w:p>
        </w:tc>
        <w:tc>
          <w:tcPr>
            <w:tcW w:w="1447"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Hypericaceae</w:t>
            </w:r>
          </w:p>
        </w:tc>
        <w:tc>
          <w:tcPr>
            <w:tcW w:w="1497"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Hypericum Hookericonium</w:t>
            </w:r>
          </w:p>
        </w:tc>
        <w:tc>
          <w:tcPr>
            <w:tcW w:w="989"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D204E7">
            <w:pPr>
              <w:spacing w:after="0" w:line="240" w:lineRule="auto"/>
              <w:rPr>
                <w:sz w:val="20"/>
                <w:szCs w:val="20"/>
              </w:rPr>
            </w:pPr>
          </w:p>
        </w:tc>
        <w:tc>
          <w:tcPr>
            <w:tcW w:w="1084"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szCs w:val="20"/>
              </w:rPr>
            </w:pPr>
            <w:r>
              <w:rPr>
                <w:sz w:val="20"/>
                <w:szCs w:val="20"/>
              </w:rPr>
              <w:t xml:space="preserve">Naukuchia </w:t>
            </w:r>
          </w:p>
          <w:p w:rsidR="00D204E7" w:rsidRDefault="009E6DFC">
            <w:pPr>
              <w:spacing w:after="0" w:line="240" w:lineRule="auto"/>
              <w:rPr>
                <w:sz w:val="20"/>
                <w:szCs w:val="20"/>
              </w:rPr>
            </w:pPr>
            <w:r>
              <w:rPr>
                <w:sz w:val="20"/>
                <w:szCs w:val="20"/>
              </w:rPr>
              <w:t>Tal</w:t>
            </w:r>
          </w:p>
        </w:tc>
        <w:tc>
          <w:tcPr>
            <w:tcW w:w="2515"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szCs w:val="20"/>
              </w:rPr>
            </w:pPr>
            <w:r>
              <w:rPr>
                <w:sz w:val="20"/>
                <w:szCs w:val="20"/>
              </w:rPr>
              <w:t>Very common in Kumaun</w:t>
            </w:r>
          </w:p>
        </w:tc>
      </w:tr>
      <w:tr w:rsidR="00D204E7">
        <w:tblPrEx>
          <w:tblCellMar>
            <w:top w:w="0" w:type="dxa"/>
            <w:bottom w:w="0" w:type="dxa"/>
          </w:tblCellMar>
        </w:tblPrEx>
        <w:trPr>
          <w:trHeight w:val="454"/>
        </w:trPr>
        <w:tc>
          <w:tcPr>
            <w:tcW w:w="897"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b/>
                <w:bCs/>
                <w:sz w:val="20"/>
                <w:szCs w:val="20"/>
              </w:rPr>
            </w:pPr>
            <w:r>
              <w:rPr>
                <w:b/>
                <w:bCs/>
                <w:sz w:val="20"/>
                <w:szCs w:val="20"/>
              </w:rPr>
              <w:t>28</w:t>
            </w:r>
          </w:p>
        </w:tc>
        <w:tc>
          <w:tcPr>
            <w:tcW w:w="813"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pPr>
            <w:r>
              <w:rPr>
                <w:sz w:val="20"/>
                <w:szCs w:val="20"/>
              </w:rPr>
              <w:t>March 27</w:t>
            </w:r>
            <w:r>
              <w:rPr>
                <w:sz w:val="20"/>
                <w:szCs w:val="20"/>
                <w:vertAlign w:val="superscript"/>
              </w:rPr>
              <w:t>th</w:t>
            </w:r>
            <w:r>
              <w:rPr>
                <w:sz w:val="20"/>
                <w:szCs w:val="20"/>
              </w:rPr>
              <w:t xml:space="preserve"> 1897</w:t>
            </w:r>
          </w:p>
        </w:tc>
        <w:tc>
          <w:tcPr>
            <w:tcW w:w="1447"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Malvaceae</w:t>
            </w:r>
          </w:p>
        </w:tc>
        <w:tc>
          <w:tcPr>
            <w:tcW w:w="1497"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Bombax malabaricum</w:t>
            </w:r>
          </w:p>
        </w:tc>
        <w:tc>
          <w:tcPr>
            <w:tcW w:w="989"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D204E7">
            <w:pPr>
              <w:spacing w:after="0" w:line="240" w:lineRule="auto"/>
              <w:rPr>
                <w:sz w:val="20"/>
                <w:szCs w:val="20"/>
              </w:rPr>
            </w:pPr>
          </w:p>
        </w:tc>
        <w:tc>
          <w:tcPr>
            <w:tcW w:w="1084"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szCs w:val="20"/>
              </w:rPr>
            </w:pPr>
            <w:r>
              <w:rPr>
                <w:sz w:val="20"/>
                <w:szCs w:val="20"/>
              </w:rPr>
              <w:t>Mhow</w:t>
            </w:r>
          </w:p>
        </w:tc>
        <w:tc>
          <w:tcPr>
            <w:tcW w:w="2515"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szCs w:val="20"/>
              </w:rPr>
            </w:pPr>
            <w:r>
              <w:rPr>
                <w:sz w:val="20"/>
                <w:szCs w:val="20"/>
              </w:rPr>
              <w:t>A large tree in which flower and leaf do not come out at the same time.  It has the</w:t>
            </w:r>
            <w:r>
              <w:rPr>
                <w:sz w:val="20"/>
                <w:szCs w:val="20"/>
              </w:rPr>
              <w:t xml:space="preserve"> appearance when in bloom, of a tree covered with scarlet tulips.  Both branches and stem are covered with strong prickles.  There is a good deal of it in Central India.  It is called the Silk Cotton Tree capsule being full of silky cotton which is used fo</w:t>
            </w:r>
            <w:r>
              <w:rPr>
                <w:sz w:val="20"/>
                <w:szCs w:val="20"/>
              </w:rPr>
              <w:t>r stuffing pillows.</w:t>
            </w:r>
          </w:p>
        </w:tc>
      </w:tr>
      <w:tr w:rsidR="00D204E7">
        <w:tblPrEx>
          <w:tblCellMar>
            <w:top w:w="0" w:type="dxa"/>
            <w:bottom w:w="0" w:type="dxa"/>
          </w:tblCellMar>
        </w:tblPrEx>
        <w:trPr>
          <w:trHeight w:val="454"/>
        </w:trPr>
        <w:tc>
          <w:tcPr>
            <w:tcW w:w="897"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b/>
                <w:bCs/>
                <w:sz w:val="20"/>
                <w:szCs w:val="20"/>
              </w:rPr>
            </w:pPr>
            <w:r>
              <w:rPr>
                <w:b/>
                <w:bCs/>
                <w:sz w:val="20"/>
                <w:szCs w:val="20"/>
              </w:rPr>
              <w:t>29</w:t>
            </w:r>
          </w:p>
        </w:tc>
        <w:tc>
          <w:tcPr>
            <w:tcW w:w="813"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pPr>
            <w:r>
              <w:rPr>
                <w:sz w:val="20"/>
                <w:szCs w:val="20"/>
              </w:rPr>
              <w:t>Feb. 4</w:t>
            </w:r>
            <w:r>
              <w:rPr>
                <w:sz w:val="20"/>
                <w:szCs w:val="20"/>
                <w:vertAlign w:val="superscript"/>
              </w:rPr>
              <w:t>th</w:t>
            </w:r>
            <w:r>
              <w:rPr>
                <w:sz w:val="20"/>
                <w:szCs w:val="20"/>
              </w:rPr>
              <w:t xml:space="preserve"> 1898</w:t>
            </w:r>
          </w:p>
        </w:tc>
        <w:tc>
          <w:tcPr>
            <w:tcW w:w="1447"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Malvaceae</w:t>
            </w:r>
          </w:p>
        </w:tc>
        <w:tc>
          <w:tcPr>
            <w:tcW w:w="1497"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Bombax gossypium</w:t>
            </w:r>
          </w:p>
        </w:tc>
        <w:tc>
          <w:tcPr>
            <w:tcW w:w="989"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D204E7">
            <w:pPr>
              <w:spacing w:after="0" w:line="240" w:lineRule="auto"/>
              <w:rPr>
                <w:sz w:val="20"/>
                <w:szCs w:val="20"/>
              </w:rPr>
            </w:pPr>
          </w:p>
        </w:tc>
        <w:tc>
          <w:tcPr>
            <w:tcW w:w="1084"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szCs w:val="20"/>
              </w:rPr>
            </w:pPr>
            <w:r>
              <w:rPr>
                <w:sz w:val="20"/>
                <w:szCs w:val="20"/>
              </w:rPr>
              <w:t>Simrole</w:t>
            </w:r>
          </w:p>
        </w:tc>
        <w:tc>
          <w:tcPr>
            <w:tcW w:w="2515"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pPr>
            <w:r>
              <w:rPr>
                <w:sz w:val="20"/>
                <w:szCs w:val="20"/>
              </w:rPr>
              <w:t>A moderate sized tree which I found growing on the side of a ravine  of the Western Ghauts, near Simrole. It is full ow a yellow gummy juice like honey in consistency which comes out</w:t>
            </w:r>
            <w:r>
              <w:rPr>
                <w:sz w:val="20"/>
                <w:szCs w:val="20"/>
              </w:rPr>
              <w:t xml:space="preserve"> when a piece is broken. The wood is as brittle as if it were dead. I saw this flower right at the top of the tree &amp; got the leather reins from my cart, which we flung up over the branch bearing the flower. We then pulled and, </w:t>
            </w:r>
            <w:r>
              <w:rPr>
                <w:sz w:val="20"/>
                <w:szCs w:val="20"/>
                <w:u w:val="single"/>
              </w:rPr>
              <w:t xml:space="preserve">the tree </w:t>
            </w:r>
            <w:r>
              <w:rPr>
                <w:sz w:val="20"/>
                <w:szCs w:val="20"/>
              </w:rPr>
              <w:t xml:space="preserve">snapping across, we </w:t>
            </w:r>
            <w:r>
              <w:rPr>
                <w:sz w:val="20"/>
                <w:szCs w:val="20"/>
              </w:rPr>
              <w:t>fell backwards into a thicket of dtrong thorns. The flower came down with no injury which was the main point.</w:t>
            </w:r>
          </w:p>
        </w:tc>
      </w:tr>
      <w:tr w:rsidR="00D204E7">
        <w:tblPrEx>
          <w:tblCellMar>
            <w:top w:w="0" w:type="dxa"/>
            <w:bottom w:w="0" w:type="dxa"/>
          </w:tblCellMar>
        </w:tblPrEx>
        <w:trPr>
          <w:trHeight w:val="454"/>
        </w:trPr>
        <w:tc>
          <w:tcPr>
            <w:tcW w:w="897"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b/>
                <w:bCs/>
                <w:sz w:val="20"/>
                <w:szCs w:val="20"/>
              </w:rPr>
            </w:pPr>
            <w:r>
              <w:rPr>
                <w:b/>
                <w:bCs/>
                <w:sz w:val="20"/>
                <w:szCs w:val="20"/>
              </w:rPr>
              <w:t>30</w:t>
            </w:r>
          </w:p>
        </w:tc>
        <w:tc>
          <w:tcPr>
            <w:tcW w:w="813"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pPr>
            <w:r>
              <w:rPr>
                <w:sz w:val="20"/>
                <w:szCs w:val="20"/>
              </w:rPr>
              <w:t>May 21</w:t>
            </w:r>
            <w:r>
              <w:rPr>
                <w:sz w:val="20"/>
                <w:szCs w:val="20"/>
                <w:vertAlign w:val="superscript"/>
              </w:rPr>
              <w:t>st</w:t>
            </w:r>
            <w:r>
              <w:rPr>
                <w:sz w:val="20"/>
                <w:szCs w:val="20"/>
              </w:rPr>
              <w:t xml:space="preserve"> 1897</w:t>
            </w:r>
          </w:p>
        </w:tc>
        <w:tc>
          <w:tcPr>
            <w:tcW w:w="1447"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Malvaceae</w:t>
            </w:r>
          </w:p>
        </w:tc>
        <w:tc>
          <w:tcPr>
            <w:tcW w:w="1497"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Adansonia digitata</w:t>
            </w:r>
          </w:p>
        </w:tc>
        <w:tc>
          <w:tcPr>
            <w:tcW w:w="989"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D204E7">
            <w:pPr>
              <w:spacing w:after="0" w:line="240" w:lineRule="auto"/>
              <w:rPr>
                <w:sz w:val="20"/>
                <w:szCs w:val="20"/>
              </w:rPr>
            </w:pPr>
          </w:p>
        </w:tc>
        <w:tc>
          <w:tcPr>
            <w:tcW w:w="1084"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szCs w:val="20"/>
              </w:rPr>
            </w:pPr>
            <w:r>
              <w:rPr>
                <w:sz w:val="20"/>
                <w:szCs w:val="20"/>
              </w:rPr>
              <w:t>Mhow</w:t>
            </w:r>
          </w:p>
        </w:tc>
        <w:tc>
          <w:tcPr>
            <w:tcW w:w="2515"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pPr>
            <w:r>
              <w:rPr>
                <w:sz w:val="20"/>
                <w:szCs w:val="20"/>
              </w:rPr>
              <w:t xml:space="preserve">A large extraordinary looking tree, which looks as if the trunk had elephantiasis, it is so </w:t>
            </w:r>
            <w:r>
              <w:rPr>
                <w:sz w:val="20"/>
                <w:szCs w:val="20"/>
              </w:rPr>
              <w:t>swollen and ungainly. The flower is perfectly beautiful and opens in the early morning, closing again before mid day. It was brought from Africa in the 16</w:t>
            </w:r>
            <w:r>
              <w:rPr>
                <w:sz w:val="20"/>
                <w:szCs w:val="20"/>
                <w:vertAlign w:val="superscript"/>
              </w:rPr>
              <w:t>th</w:t>
            </w:r>
            <w:r>
              <w:rPr>
                <w:sz w:val="20"/>
                <w:szCs w:val="20"/>
              </w:rPr>
              <w:t xml:space="preserve"> century and is now naturalized over most of the Bombay Presidency. It is particularly plentiful in </w:t>
            </w:r>
            <w:r>
              <w:rPr>
                <w:sz w:val="20"/>
                <w:szCs w:val="20"/>
              </w:rPr>
              <w:t xml:space="preserve">the ruined Mohamedan city of Mandoo, in Dhar State, about 30 miles from Mhow. Standing up strangely in the thick jungle which has engulfed the place. It is called ‘monley bread’ and the African Baobab. The club-like seed pod looks very odd when hanging on </w:t>
            </w:r>
            <w:r>
              <w:rPr>
                <w:sz w:val="20"/>
                <w:szCs w:val="20"/>
              </w:rPr>
              <w:t>the bare tree. The smell of the flowers is so appalling that it is a fearful thing to have one in the house. I was nearly poisoned with my whole household, while painting it.</w:t>
            </w:r>
          </w:p>
        </w:tc>
      </w:tr>
      <w:tr w:rsidR="00D204E7">
        <w:tblPrEx>
          <w:tblCellMar>
            <w:top w:w="0" w:type="dxa"/>
            <w:bottom w:w="0" w:type="dxa"/>
          </w:tblCellMar>
        </w:tblPrEx>
        <w:trPr>
          <w:trHeight w:val="454"/>
        </w:trPr>
        <w:tc>
          <w:tcPr>
            <w:tcW w:w="897"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b/>
                <w:bCs/>
                <w:sz w:val="20"/>
                <w:szCs w:val="20"/>
              </w:rPr>
            </w:pPr>
            <w:r>
              <w:rPr>
                <w:b/>
                <w:bCs/>
                <w:sz w:val="20"/>
                <w:szCs w:val="20"/>
              </w:rPr>
              <w:t>31</w:t>
            </w:r>
          </w:p>
        </w:tc>
        <w:tc>
          <w:tcPr>
            <w:tcW w:w="813"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pPr>
            <w:r>
              <w:rPr>
                <w:sz w:val="20"/>
                <w:szCs w:val="20"/>
              </w:rPr>
              <w:t>Oct. 26</w:t>
            </w:r>
            <w:r>
              <w:rPr>
                <w:sz w:val="20"/>
                <w:szCs w:val="20"/>
                <w:vertAlign w:val="superscript"/>
              </w:rPr>
              <w:t>th</w:t>
            </w:r>
            <w:r>
              <w:rPr>
                <w:sz w:val="20"/>
                <w:szCs w:val="20"/>
              </w:rPr>
              <w:t xml:space="preserve"> 1899</w:t>
            </w:r>
          </w:p>
        </w:tc>
        <w:tc>
          <w:tcPr>
            <w:tcW w:w="1447"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Malvaceae</w:t>
            </w:r>
          </w:p>
        </w:tc>
        <w:tc>
          <w:tcPr>
            <w:tcW w:w="1497"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Hibiscus vitifolius</w:t>
            </w:r>
          </w:p>
        </w:tc>
        <w:tc>
          <w:tcPr>
            <w:tcW w:w="989"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D204E7">
            <w:pPr>
              <w:spacing w:after="0" w:line="240" w:lineRule="auto"/>
              <w:rPr>
                <w:sz w:val="20"/>
                <w:szCs w:val="20"/>
              </w:rPr>
            </w:pPr>
          </w:p>
        </w:tc>
        <w:tc>
          <w:tcPr>
            <w:tcW w:w="1084"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szCs w:val="20"/>
              </w:rPr>
            </w:pPr>
            <w:r>
              <w:rPr>
                <w:sz w:val="20"/>
                <w:szCs w:val="20"/>
              </w:rPr>
              <w:t>Silawar</w:t>
            </w:r>
          </w:p>
        </w:tc>
        <w:tc>
          <w:tcPr>
            <w:tcW w:w="2515"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szCs w:val="20"/>
              </w:rPr>
            </w:pPr>
            <w:r>
              <w:rPr>
                <w:sz w:val="20"/>
                <w:szCs w:val="20"/>
              </w:rPr>
              <w:t xml:space="preserve">A common weed on road </w:t>
            </w:r>
            <w:r>
              <w:rPr>
                <w:sz w:val="20"/>
                <w:szCs w:val="20"/>
              </w:rPr>
              <w:t>sides and in waste places – growing sometimes to about eight feet in height.</w:t>
            </w:r>
          </w:p>
        </w:tc>
      </w:tr>
      <w:tr w:rsidR="00D204E7">
        <w:tblPrEx>
          <w:tblCellMar>
            <w:top w:w="0" w:type="dxa"/>
            <w:bottom w:w="0" w:type="dxa"/>
          </w:tblCellMar>
        </w:tblPrEx>
        <w:trPr>
          <w:trHeight w:val="454"/>
        </w:trPr>
        <w:tc>
          <w:tcPr>
            <w:tcW w:w="897"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b/>
                <w:bCs/>
                <w:sz w:val="20"/>
                <w:szCs w:val="20"/>
              </w:rPr>
            </w:pPr>
            <w:r>
              <w:rPr>
                <w:b/>
                <w:bCs/>
                <w:sz w:val="20"/>
                <w:szCs w:val="20"/>
              </w:rPr>
              <w:t>32</w:t>
            </w:r>
          </w:p>
        </w:tc>
        <w:tc>
          <w:tcPr>
            <w:tcW w:w="813"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pPr>
            <w:r>
              <w:rPr>
                <w:sz w:val="20"/>
                <w:szCs w:val="20"/>
              </w:rPr>
              <w:t>Oct. 27</w:t>
            </w:r>
            <w:r>
              <w:rPr>
                <w:sz w:val="20"/>
                <w:szCs w:val="20"/>
                <w:vertAlign w:val="superscript"/>
              </w:rPr>
              <w:t>th</w:t>
            </w:r>
            <w:r>
              <w:rPr>
                <w:sz w:val="20"/>
                <w:szCs w:val="20"/>
              </w:rPr>
              <w:t xml:space="preserve"> 1900</w:t>
            </w:r>
          </w:p>
        </w:tc>
        <w:tc>
          <w:tcPr>
            <w:tcW w:w="1447"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Malvaceae</w:t>
            </w:r>
          </w:p>
        </w:tc>
        <w:tc>
          <w:tcPr>
            <w:tcW w:w="1497"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Hibiscus ficulens</w:t>
            </w:r>
          </w:p>
        </w:tc>
        <w:tc>
          <w:tcPr>
            <w:tcW w:w="989"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D204E7">
            <w:pPr>
              <w:spacing w:after="0" w:line="240" w:lineRule="auto"/>
              <w:rPr>
                <w:sz w:val="20"/>
                <w:szCs w:val="20"/>
              </w:rPr>
            </w:pPr>
          </w:p>
        </w:tc>
        <w:tc>
          <w:tcPr>
            <w:tcW w:w="1084"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szCs w:val="20"/>
              </w:rPr>
            </w:pPr>
            <w:r>
              <w:rPr>
                <w:sz w:val="20"/>
                <w:szCs w:val="20"/>
              </w:rPr>
              <w:t>Bijalpur</w:t>
            </w:r>
          </w:p>
        </w:tc>
        <w:tc>
          <w:tcPr>
            <w:tcW w:w="2515"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szCs w:val="20"/>
              </w:rPr>
            </w:pPr>
            <w:r>
              <w:rPr>
                <w:sz w:val="20"/>
                <w:szCs w:val="20"/>
              </w:rPr>
              <w:t>Common by tanks and waste places in Central India.</w:t>
            </w:r>
          </w:p>
        </w:tc>
      </w:tr>
    </w:tbl>
    <w:p w:rsidR="00D204E7" w:rsidRDefault="009E6DFC">
      <w:pPr>
        <w:pStyle w:val="Heading1"/>
      </w:pPr>
      <w:r>
        <w:t>Cover Title: Indian Flowering Plants [Volume 4]</w:t>
      </w:r>
    </w:p>
    <w:p w:rsidR="00D204E7" w:rsidRDefault="00D204E7"/>
    <w:tbl>
      <w:tblPr>
        <w:tblW w:w="9242" w:type="dxa"/>
        <w:tblCellMar>
          <w:left w:w="10" w:type="dxa"/>
          <w:right w:w="10" w:type="dxa"/>
        </w:tblCellMar>
        <w:tblLook w:val="04A0" w:firstRow="1" w:lastRow="0" w:firstColumn="1" w:lastColumn="0" w:noHBand="0" w:noVBand="1"/>
      </w:tblPr>
      <w:tblGrid>
        <w:gridCol w:w="897"/>
        <w:gridCol w:w="880"/>
        <w:gridCol w:w="1616"/>
        <w:gridCol w:w="1889"/>
        <w:gridCol w:w="1035"/>
        <w:gridCol w:w="1163"/>
        <w:gridCol w:w="1762"/>
      </w:tblGrid>
      <w:tr w:rsidR="00D204E7">
        <w:tblPrEx>
          <w:tblCellMar>
            <w:top w:w="0" w:type="dxa"/>
            <w:bottom w:w="0" w:type="dxa"/>
          </w:tblCellMar>
        </w:tblPrEx>
        <w:trPr>
          <w:tblHeader/>
        </w:trPr>
        <w:tc>
          <w:tcPr>
            <w:tcW w:w="897" w:type="dxa"/>
            <w:tcBorders>
              <w:top w:val="single" w:sz="8" w:space="0" w:color="4F81BD"/>
              <w:left w:val="single" w:sz="8" w:space="0" w:color="4F81BD"/>
              <w:bottom w:val="single" w:sz="8" w:space="0" w:color="4F81BD"/>
              <w:right w:val="single" w:sz="8" w:space="0" w:color="4F81BD"/>
            </w:tcBorders>
            <w:shd w:val="clear" w:color="auto" w:fill="4F81BD"/>
            <w:tcMar>
              <w:top w:w="0" w:type="dxa"/>
              <w:left w:w="108" w:type="dxa"/>
              <w:bottom w:w="0" w:type="dxa"/>
              <w:right w:w="108" w:type="dxa"/>
            </w:tcMar>
          </w:tcPr>
          <w:p w:rsidR="00D204E7" w:rsidRDefault="009E6DFC">
            <w:pPr>
              <w:spacing w:after="0" w:line="240" w:lineRule="auto"/>
              <w:rPr>
                <w:b/>
                <w:bCs/>
                <w:color w:val="FFFFFF"/>
                <w:sz w:val="20"/>
                <w:szCs w:val="20"/>
              </w:rPr>
            </w:pPr>
            <w:r>
              <w:rPr>
                <w:b/>
                <w:bCs/>
                <w:color w:val="FFFFFF"/>
                <w:sz w:val="20"/>
                <w:szCs w:val="20"/>
              </w:rPr>
              <w:t>Number</w:t>
            </w:r>
          </w:p>
        </w:tc>
        <w:tc>
          <w:tcPr>
            <w:tcW w:w="880" w:type="dxa"/>
            <w:tcBorders>
              <w:top w:val="single" w:sz="8" w:space="0" w:color="4F81BD"/>
              <w:left w:val="single" w:sz="8" w:space="0" w:color="4F81BD"/>
              <w:bottom w:val="single" w:sz="8" w:space="0" w:color="4F81BD"/>
              <w:right w:val="single" w:sz="8" w:space="0" w:color="4F81BD"/>
            </w:tcBorders>
            <w:shd w:val="clear" w:color="auto" w:fill="4F81BD"/>
            <w:tcMar>
              <w:top w:w="0" w:type="dxa"/>
              <w:left w:w="108" w:type="dxa"/>
              <w:bottom w:w="0" w:type="dxa"/>
              <w:right w:w="108" w:type="dxa"/>
            </w:tcMar>
          </w:tcPr>
          <w:p w:rsidR="00D204E7" w:rsidRDefault="009E6DFC">
            <w:pPr>
              <w:spacing w:after="0" w:line="240" w:lineRule="auto"/>
              <w:rPr>
                <w:b/>
                <w:bCs/>
                <w:color w:val="FFFFFF"/>
                <w:sz w:val="20"/>
                <w:szCs w:val="20"/>
              </w:rPr>
            </w:pPr>
            <w:r>
              <w:rPr>
                <w:b/>
                <w:bCs/>
                <w:color w:val="FFFFFF"/>
                <w:sz w:val="20"/>
                <w:szCs w:val="20"/>
              </w:rPr>
              <w:t>Date</w:t>
            </w:r>
          </w:p>
        </w:tc>
        <w:tc>
          <w:tcPr>
            <w:tcW w:w="1616" w:type="dxa"/>
            <w:tcBorders>
              <w:top w:val="single" w:sz="8" w:space="0" w:color="4F81BD"/>
              <w:left w:val="single" w:sz="8" w:space="0" w:color="4F81BD"/>
              <w:bottom w:val="single" w:sz="8" w:space="0" w:color="4F81BD"/>
              <w:right w:val="single" w:sz="8" w:space="0" w:color="4F81BD"/>
            </w:tcBorders>
            <w:shd w:val="clear" w:color="auto" w:fill="4F81BD"/>
            <w:tcMar>
              <w:top w:w="0" w:type="dxa"/>
              <w:left w:w="108" w:type="dxa"/>
              <w:bottom w:w="0" w:type="dxa"/>
              <w:right w:w="108" w:type="dxa"/>
            </w:tcMar>
          </w:tcPr>
          <w:p w:rsidR="00D204E7" w:rsidRDefault="009E6DFC">
            <w:pPr>
              <w:spacing w:after="0" w:line="240" w:lineRule="auto"/>
              <w:rPr>
                <w:b/>
                <w:bCs/>
                <w:color w:val="FFFFFF"/>
                <w:sz w:val="20"/>
                <w:szCs w:val="20"/>
              </w:rPr>
            </w:pPr>
            <w:r>
              <w:rPr>
                <w:b/>
                <w:bCs/>
                <w:color w:val="FFFFFF"/>
                <w:sz w:val="20"/>
                <w:szCs w:val="20"/>
              </w:rPr>
              <w:t xml:space="preserve">Family </w:t>
            </w:r>
            <w:r>
              <w:rPr>
                <w:b/>
                <w:bCs/>
                <w:color w:val="FFFFFF"/>
                <w:sz w:val="20"/>
                <w:szCs w:val="20"/>
              </w:rPr>
              <w:t>Name</w:t>
            </w:r>
          </w:p>
        </w:tc>
        <w:tc>
          <w:tcPr>
            <w:tcW w:w="1889" w:type="dxa"/>
            <w:tcBorders>
              <w:top w:val="single" w:sz="8" w:space="0" w:color="4F81BD"/>
              <w:left w:val="single" w:sz="8" w:space="0" w:color="4F81BD"/>
              <w:bottom w:val="single" w:sz="8" w:space="0" w:color="4F81BD"/>
              <w:right w:val="single" w:sz="8" w:space="0" w:color="4F81BD"/>
            </w:tcBorders>
            <w:shd w:val="clear" w:color="auto" w:fill="4F81BD"/>
            <w:tcMar>
              <w:top w:w="0" w:type="dxa"/>
              <w:left w:w="108" w:type="dxa"/>
              <w:bottom w:w="0" w:type="dxa"/>
              <w:right w:w="108" w:type="dxa"/>
            </w:tcMar>
          </w:tcPr>
          <w:p w:rsidR="00D204E7" w:rsidRDefault="009E6DFC">
            <w:pPr>
              <w:spacing w:after="0" w:line="240" w:lineRule="auto"/>
              <w:rPr>
                <w:b/>
                <w:bCs/>
                <w:color w:val="FFFFFF"/>
                <w:sz w:val="20"/>
                <w:szCs w:val="20"/>
              </w:rPr>
            </w:pPr>
            <w:r>
              <w:rPr>
                <w:b/>
                <w:bCs/>
                <w:color w:val="FFFFFF"/>
                <w:sz w:val="20"/>
                <w:szCs w:val="20"/>
              </w:rPr>
              <w:t>Scientific Name</w:t>
            </w:r>
          </w:p>
        </w:tc>
        <w:tc>
          <w:tcPr>
            <w:tcW w:w="1035" w:type="dxa"/>
            <w:tcBorders>
              <w:top w:val="single" w:sz="8" w:space="0" w:color="4F81BD"/>
              <w:left w:val="single" w:sz="8" w:space="0" w:color="4F81BD"/>
              <w:bottom w:val="single" w:sz="8" w:space="0" w:color="4F81BD"/>
              <w:right w:val="single" w:sz="8" w:space="0" w:color="4F81BD"/>
            </w:tcBorders>
            <w:shd w:val="clear" w:color="auto" w:fill="4F81BD"/>
            <w:tcMar>
              <w:top w:w="0" w:type="dxa"/>
              <w:left w:w="108" w:type="dxa"/>
              <w:bottom w:w="0" w:type="dxa"/>
              <w:right w:w="108" w:type="dxa"/>
            </w:tcMar>
          </w:tcPr>
          <w:p w:rsidR="00D204E7" w:rsidRDefault="009E6DFC">
            <w:pPr>
              <w:spacing w:after="0" w:line="240" w:lineRule="auto"/>
              <w:rPr>
                <w:b/>
                <w:bCs/>
                <w:color w:val="FFFFFF"/>
                <w:sz w:val="20"/>
                <w:szCs w:val="20"/>
              </w:rPr>
            </w:pPr>
            <w:r>
              <w:rPr>
                <w:b/>
                <w:bCs/>
                <w:color w:val="FFFFFF"/>
                <w:sz w:val="20"/>
                <w:szCs w:val="20"/>
              </w:rPr>
              <w:t>Common Name</w:t>
            </w:r>
          </w:p>
        </w:tc>
        <w:tc>
          <w:tcPr>
            <w:tcW w:w="1163" w:type="dxa"/>
            <w:tcBorders>
              <w:top w:val="single" w:sz="8" w:space="0" w:color="4F81BD"/>
              <w:left w:val="single" w:sz="8" w:space="0" w:color="4F81BD"/>
              <w:bottom w:val="single" w:sz="8" w:space="0" w:color="4F81BD"/>
              <w:right w:val="single" w:sz="8" w:space="0" w:color="4F81BD"/>
            </w:tcBorders>
            <w:shd w:val="clear" w:color="auto" w:fill="4F81BD"/>
            <w:tcMar>
              <w:top w:w="0" w:type="dxa"/>
              <w:left w:w="108" w:type="dxa"/>
              <w:bottom w:w="0" w:type="dxa"/>
              <w:right w:w="108" w:type="dxa"/>
            </w:tcMar>
          </w:tcPr>
          <w:p w:rsidR="00D204E7" w:rsidRDefault="009E6DFC">
            <w:pPr>
              <w:spacing w:after="0" w:line="240" w:lineRule="auto"/>
              <w:rPr>
                <w:b/>
                <w:bCs/>
                <w:color w:val="FFFFFF"/>
                <w:sz w:val="20"/>
                <w:szCs w:val="20"/>
              </w:rPr>
            </w:pPr>
            <w:r>
              <w:rPr>
                <w:b/>
                <w:bCs/>
                <w:color w:val="FFFFFF"/>
                <w:sz w:val="20"/>
                <w:szCs w:val="20"/>
              </w:rPr>
              <w:t>Location</w:t>
            </w:r>
          </w:p>
        </w:tc>
        <w:tc>
          <w:tcPr>
            <w:tcW w:w="1762" w:type="dxa"/>
            <w:tcBorders>
              <w:top w:val="single" w:sz="8" w:space="0" w:color="4F81BD"/>
              <w:left w:val="single" w:sz="8" w:space="0" w:color="4F81BD"/>
              <w:bottom w:val="single" w:sz="8" w:space="0" w:color="4F81BD"/>
              <w:right w:val="single" w:sz="8" w:space="0" w:color="4F81BD"/>
            </w:tcBorders>
            <w:shd w:val="clear" w:color="auto" w:fill="4F81BD"/>
            <w:tcMar>
              <w:top w:w="0" w:type="dxa"/>
              <w:left w:w="108" w:type="dxa"/>
              <w:bottom w:w="0" w:type="dxa"/>
              <w:right w:w="108" w:type="dxa"/>
            </w:tcMar>
          </w:tcPr>
          <w:p w:rsidR="00D204E7" w:rsidRDefault="009E6DFC">
            <w:pPr>
              <w:spacing w:after="0" w:line="240" w:lineRule="auto"/>
              <w:rPr>
                <w:b/>
                <w:bCs/>
                <w:color w:val="FFFFFF"/>
                <w:sz w:val="20"/>
                <w:szCs w:val="20"/>
              </w:rPr>
            </w:pPr>
            <w:r>
              <w:rPr>
                <w:b/>
                <w:bCs/>
                <w:color w:val="FFFFFF"/>
                <w:sz w:val="20"/>
                <w:szCs w:val="20"/>
              </w:rPr>
              <w:t>Notes</w:t>
            </w:r>
          </w:p>
          <w:p w:rsidR="00D204E7" w:rsidRDefault="009E6DFC">
            <w:pPr>
              <w:spacing w:after="0" w:line="240" w:lineRule="auto"/>
              <w:rPr>
                <w:b/>
                <w:bCs/>
                <w:color w:val="FFFFFF"/>
                <w:sz w:val="20"/>
                <w:szCs w:val="20"/>
              </w:rPr>
            </w:pPr>
            <w:r>
              <w:rPr>
                <w:b/>
                <w:bCs/>
                <w:color w:val="FFFFFF"/>
                <w:sz w:val="20"/>
                <w:szCs w:val="20"/>
              </w:rPr>
              <w:t>(Condition, annotations, etc)</w:t>
            </w:r>
          </w:p>
        </w:tc>
      </w:tr>
      <w:tr w:rsidR="00D204E7">
        <w:tblPrEx>
          <w:tblCellMar>
            <w:top w:w="0" w:type="dxa"/>
            <w:bottom w:w="0" w:type="dxa"/>
          </w:tblCellMar>
        </w:tblPrEx>
        <w:trPr>
          <w:trHeight w:val="454"/>
        </w:trPr>
        <w:tc>
          <w:tcPr>
            <w:tcW w:w="897"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b/>
                <w:bCs/>
                <w:sz w:val="20"/>
                <w:szCs w:val="20"/>
              </w:rPr>
            </w:pPr>
            <w:r>
              <w:rPr>
                <w:b/>
                <w:bCs/>
                <w:sz w:val="20"/>
                <w:szCs w:val="20"/>
              </w:rPr>
              <w:t>1</w:t>
            </w:r>
          </w:p>
        </w:tc>
        <w:tc>
          <w:tcPr>
            <w:tcW w:w="880"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pPr>
            <w:r>
              <w:rPr>
                <w:sz w:val="20"/>
                <w:szCs w:val="20"/>
              </w:rPr>
              <w:t>April 5</w:t>
            </w:r>
            <w:r>
              <w:rPr>
                <w:sz w:val="20"/>
                <w:szCs w:val="20"/>
                <w:vertAlign w:val="superscript"/>
              </w:rPr>
              <w:t>th</w:t>
            </w:r>
            <w:r>
              <w:rPr>
                <w:sz w:val="20"/>
                <w:szCs w:val="20"/>
              </w:rPr>
              <w:t xml:space="preserve"> 1897</w:t>
            </w:r>
          </w:p>
        </w:tc>
        <w:tc>
          <w:tcPr>
            <w:tcW w:w="1616"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Papaveraceae</w:t>
            </w:r>
          </w:p>
        </w:tc>
        <w:tc>
          <w:tcPr>
            <w:tcW w:w="1889"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Argemone mexicana</w:t>
            </w:r>
          </w:p>
        </w:tc>
        <w:tc>
          <w:tcPr>
            <w:tcW w:w="1035"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D204E7">
            <w:pPr>
              <w:spacing w:after="0" w:line="240" w:lineRule="auto"/>
              <w:rPr>
                <w:sz w:val="20"/>
                <w:szCs w:val="20"/>
              </w:rPr>
            </w:pPr>
          </w:p>
        </w:tc>
        <w:tc>
          <w:tcPr>
            <w:tcW w:w="1163"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szCs w:val="20"/>
              </w:rPr>
            </w:pPr>
            <w:r>
              <w:rPr>
                <w:sz w:val="20"/>
                <w:szCs w:val="20"/>
              </w:rPr>
              <w:t xml:space="preserve"> Mhow</w:t>
            </w:r>
          </w:p>
        </w:tc>
        <w:tc>
          <w:tcPr>
            <w:tcW w:w="1762"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szCs w:val="20"/>
              </w:rPr>
            </w:pPr>
            <w:r>
              <w:rPr>
                <w:sz w:val="20"/>
                <w:szCs w:val="20"/>
              </w:rPr>
              <w:t>Extremely common at every roadside and waste grounds all round Mhow.</w:t>
            </w:r>
          </w:p>
        </w:tc>
      </w:tr>
      <w:tr w:rsidR="00D204E7">
        <w:tblPrEx>
          <w:tblCellMar>
            <w:top w:w="0" w:type="dxa"/>
            <w:bottom w:w="0" w:type="dxa"/>
          </w:tblCellMar>
        </w:tblPrEx>
        <w:trPr>
          <w:trHeight w:val="454"/>
        </w:trPr>
        <w:tc>
          <w:tcPr>
            <w:tcW w:w="897"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b/>
                <w:bCs/>
                <w:sz w:val="20"/>
                <w:szCs w:val="20"/>
              </w:rPr>
            </w:pPr>
            <w:r>
              <w:rPr>
                <w:b/>
                <w:bCs/>
                <w:sz w:val="20"/>
                <w:szCs w:val="20"/>
              </w:rPr>
              <w:t>2</w:t>
            </w:r>
          </w:p>
        </w:tc>
        <w:tc>
          <w:tcPr>
            <w:tcW w:w="880"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pPr>
            <w:r>
              <w:rPr>
                <w:sz w:val="20"/>
                <w:szCs w:val="20"/>
              </w:rPr>
              <w:t>July 28</w:t>
            </w:r>
            <w:r>
              <w:rPr>
                <w:sz w:val="20"/>
                <w:szCs w:val="20"/>
                <w:vertAlign w:val="superscript"/>
              </w:rPr>
              <w:t>th</w:t>
            </w:r>
            <w:r>
              <w:rPr>
                <w:sz w:val="20"/>
                <w:szCs w:val="20"/>
              </w:rPr>
              <w:t xml:space="preserve"> 1898</w:t>
            </w:r>
          </w:p>
        </w:tc>
        <w:tc>
          <w:tcPr>
            <w:tcW w:w="1616"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Oleaceae</w:t>
            </w:r>
          </w:p>
        </w:tc>
        <w:tc>
          <w:tcPr>
            <w:tcW w:w="1889"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Jasminum auriculatum</w:t>
            </w:r>
          </w:p>
        </w:tc>
        <w:tc>
          <w:tcPr>
            <w:tcW w:w="1035"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D204E7">
            <w:pPr>
              <w:spacing w:after="0" w:line="240" w:lineRule="auto"/>
              <w:rPr>
                <w:sz w:val="20"/>
                <w:szCs w:val="20"/>
              </w:rPr>
            </w:pPr>
          </w:p>
        </w:tc>
        <w:tc>
          <w:tcPr>
            <w:tcW w:w="1163"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szCs w:val="20"/>
              </w:rPr>
            </w:pPr>
            <w:r>
              <w:rPr>
                <w:sz w:val="20"/>
                <w:szCs w:val="20"/>
              </w:rPr>
              <w:t>Mhow</w:t>
            </w:r>
          </w:p>
        </w:tc>
        <w:tc>
          <w:tcPr>
            <w:tcW w:w="1762"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szCs w:val="20"/>
              </w:rPr>
            </w:pPr>
            <w:r>
              <w:rPr>
                <w:sz w:val="20"/>
                <w:szCs w:val="20"/>
              </w:rPr>
              <w:t>A large shrub. Common. Grows thickly on the jungle land near Pituinpur Village on the Neemueh road a couple of miles from Mhow.  Sweet scented.</w:t>
            </w:r>
          </w:p>
        </w:tc>
      </w:tr>
      <w:tr w:rsidR="00D204E7">
        <w:tblPrEx>
          <w:tblCellMar>
            <w:top w:w="0" w:type="dxa"/>
            <w:bottom w:w="0" w:type="dxa"/>
          </w:tblCellMar>
        </w:tblPrEx>
        <w:trPr>
          <w:trHeight w:val="454"/>
        </w:trPr>
        <w:tc>
          <w:tcPr>
            <w:tcW w:w="897"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b/>
                <w:bCs/>
                <w:sz w:val="20"/>
                <w:szCs w:val="20"/>
              </w:rPr>
            </w:pPr>
            <w:r>
              <w:rPr>
                <w:b/>
                <w:bCs/>
                <w:sz w:val="20"/>
                <w:szCs w:val="20"/>
              </w:rPr>
              <w:t>3</w:t>
            </w:r>
          </w:p>
        </w:tc>
        <w:tc>
          <w:tcPr>
            <w:tcW w:w="880"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pPr>
            <w:r>
              <w:rPr>
                <w:sz w:val="20"/>
                <w:szCs w:val="20"/>
              </w:rPr>
              <w:t>May 11</w:t>
            </w:r>
            <w:r>
              <w:rPr>
                <w:sz w:val="20"/>
                <w:szCs w:val="20"/>
                <w:vertAlign w:val="superscript"/>
              </w:rPr>
              <w:t>th</w:t>
            </w:r>
            <w:r>
              <w:rPr>
                <w:sz w:val="20"/>
                <w:szCs w:val="20"/>
              </w:rPr>
              <w:t xml:space="preserve"> 1897</w:t>
            </w:r>
          </w:p>
        </w:tc>
        <w:tc>
          <w:tcPr>
            <w:tcW w:w="1616"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Oleaceae</w:t>
            </w:r>
          </w:p>
        </w:tc>
        <w:tc>
          <w:tcPr>
            <w:tcW w:w="1889"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Jasminum arborescens (Roxburgh)</w:t>
            </w:r>
          </w:p>
          <w:p w:rsidR="00D204E7" w:rsidRDefault="00D204E7">
            <w:pPr>
              <w:spacing w:after="0" w:line="240" w:lineRule="auto"/>
              <w:rPr>
                <w:sz w:val="20"/>
                <w:szCs w:val="20"/>
              </w:rPr>
            </w:pPr>
          </w:p>
        </w:tc>
        <w:tc>
          <w:tcPr>
            <w:tcW w:w="1035"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D204E7">
            <w:pPr>
              <w:spacing w:after="0" w:line="240" w:lineRule="auto"/>
              <w:rPr>
                <w:sz w:val="20"/>
                <w:szCs w:val="20"/>
              </w:rPr>
            </w:pPr>
          </w:p>
        </w:tc>
        <w:tc>
          <w:tcPr>
            <w:tcW w:w="1163"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szCs w:val="20"/>
              </w:rPr>
            </w:pPr>
            <w:r>
              <w:rPr>
                <w:sz w:val="20"/>
                <w:szCs w:val="20"/>
              </w:rPr>
              <w:t>Mhow</w:t>
            </w:r>
          </w:p>
        </w:tc>
        <w:tc>
          <w:tcPr>
            <w:tcW w:w="1762"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szCs w:val="20"/>
              </w:rPr>
            </w:pPr>
            <w:r>
              <w:rPr>
                <w:sz w:val="20"/>
                <w:szCs w:val="20"/>
              </w:rPr>
              <w:t xml:space="preserve">A large shrub. Fairly common. Hedges between </w:t>
            </w:r>
            <w:r>
              <w:rPr>
                <w:sz w:val="20"/>
                <w:szCs w:val="20"/>
              </w:rPr>
              <w:t>Gangelkheri and Palassi villages near Mhow.</w:t>
            </w:r>
          </w:p>
        </w:tc>
      </w:tr>
      <w:tr w:rsidR="00D204E7">
        <w:tblPrEx>
          <w:tblCellMar>
            <w:top w:w="0" w:type="dxa"/>
            <w:bottom w:w="0" w:type="dxa"/>
          </w:tblCellMar>
        </w:tblPrEx>
        <w:trPr>
          <w:trHeight w:val="454"/>
        </w:trPr>
        <w:tc>
          <w:tcPr>
            <w:tcW w:w="897"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b/>
                <w:bCs/>
                <w:sz w:val="20"/>
                <w:szCs w:val="20"/>
              </w:rPr>
            </w:pPr>
            <w:r>
              <w:rPr>
                <w:b/>
                <w:bCs/>
                <w:sz w:val="20"/>
                <w:szCs w:val="20"/>
              </w:rPr>
              <w:t>4</w:t>
            </w:r>
          </w:p>
        </w:tc>
        <w:tc>
          <w:tcPr>
            <w:tcW w:w="880"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pPr>
            <w:r>
              <w:rPr>
                <w:sz w:val="20"/>
                <w:szCs w:val="20"/>
              </w:rPr>
              <w:t>Sept 3</w:t>
            </w:r>
            <w:r>
              <w:rPr>
                <w:sz w:val="20"/>
                <w:szCs w:val="20"/>
                <w:vertAlign w:val="superscript"/>
              </w:rPr>
              <w:t>rd</w:t>
            </w:r>
            <w:r>
              <w:rPr>
                <w:sz w:val="20"/>
                <w:szCs w:val="20"/>
              </w:rPr>
              <w:t xml:space="preserve"> 1897</w:t>
            </w:r>
          </w:p>
        </w:tc>
        <w:tc>
          <w:tcPr>
            <w:tcW w:w="1616"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Pedali…</w:t>
            </w:r>
          </w:p>
        </w:tc>
        <w:tc>
          <w:tcPr>
            <w:tcW w:w="1889"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Martynia diandria</w:t>
            </w:r>
          </w:p>
        </w:tc>
        <w:tc>
          <w:tcPr>
            <w:tcW w:w="1035"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D204E7">
            <w:pPr>
              <w:spacing w:after="0" w:line="240" w:lineRule="auto"/>
              <w:rPr>
                <w:sz w:val="20"/>
                <w:szCs w:val="20"/>
              </w:rPr>
            </w:pPr>
          </w:p>
        </w:tc>
        <w:tc>
          <w:tcPr>
            <w:tcW w:w="1163"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szCs w:val="20"/>
              </w:rPr>
            </w:pPr>
            <w:r>
              <w:rPr>
                <w:sz w:val="20"/>
                <w:szCs w:val="20"/>
              </w:rPr>
              <w:t>Mhow</w:t>
            </w:r>
          </w:p>
        </w:tc>
        <w:tc>
          <w:tcPr>
            <w:tcW w:w="1762"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szCs w:val="20"/>
              </w:rPr>
            </w:pPr>
            <w:r>
              <w:rPr>
                <w:sz w:val="20"/>
                <w:szCs w:val="20"/>
              </w:rPr>
              <w:t>Common. Waste places near Mhow. This is an introduced plant, from America, which has overun Central India. Very beautiful. No one notices it as they never think of</w:t>
            </w:r>
            <w:r>
              <w:rPr>
                <w:sz w:val="20"/>
                <w:szCs w:val="20"/>
              </w:rPr>
              <w:t xml:space="preserve"> turning aside the leaves and the blossom is usually concealed by their thick growth. Its native name is ‘Virichu’ or ‘Scorpion.’ This refers to the seed vessels which, as seen overleaf, have pointed claws, which are so formidable as to injure animals whic</w:t>
            </w:r>
            <w:r>
              <w:rPr>
                <w:sz w:val="20"/>
                <w:szCs w:val="20"/>
              </w:rPr>
              <w:t>h rub against them. These seed vessels are so hard that one can stand on them &amp; stamp on them without breaking them. An ordinary clasp knife will not cut them.</w:t>
            </w:r>
          </w:p>
        </w:tc>
      </w:tr>
      <w:tr w:rsidR="00D204E7">
        <w:tblPrEx>
          <w:tblCellMar>
            <w:top w:w="0" w:type="dxa"/>
            <w:bottom w:w="0" w:type="dxa"/>
          </w:tblCellMar>
        </w:tblPrEx>
        <w:trPr>
          <w:trHeight w:val="454"/>
        </w:trPr>
        <w:tc>
          <w:tcPr>
            <w:tcW w:w="897"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b/>
                <w:bCs/>
                <w:sz w:val="20"/>
                <w:szCs w:val="20"/>
              </w:rPr>
            </w:pPr>
            <w:r>
              <w:rPr>
                <w:b/>
                <w:bCs/>
                <w:sz w:val="20"/>
                <w:szCs w:val="20"/>
              </w:rPr>
              <w:t>5</w:t>
            </w:r>
          </w:p>
        </w:tc>
        <w:tc>
          <w:tcPr>
            <w:tcW w:w="880"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pPr>
            <w:r>
              <w:rPr>
                <w:sz w:val="20"/>
                <w:szCs w:val="20"/>
              </w:rPr>
              <w:t>March 1</w:t>
            </w:r>
            <w:r>
              <w:rPr>
                <w:sz w:val="20"/>
                <w:szCs w:val="20"/>
                <w:vertAlign w:val="superscript"/>
              </w:rPr>
              <w:t>st</w:t>
            </w:r>
            <w:r>
              <w:rPr>
                <w:sz w:val="20"/>
                <w:szCs w:val="20"/>
              </w:rPr>
              <w:t xml:space="preserve"> 1896</w:t>
            </w:r>
          </w:p>
        </w:tc>
        <w:tc>
          <w:tcPr>
            <w:tcW w:w="1616"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Capparidaceae</w:t>
            </w:r>
          </w:p>
        </w:tc>
        <w:tc>
          <w:tcPr>
            <w:tcW w:w="1889"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Capparis zeylanica</w:t>
            </w:r>
          </w:p>
        </w:tc>
        <w:tc>
          <w:tcPr>
            <w:tcW w:w="1035"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D204E7">
            <w:pPr>
              <w:spacing w:after="0" w:line="240" w:lineRule="auto"/>
              <w:rPr>
                <w:sz w:val="20"/>
                <w:szCs w:val="20"/>
              </w:rPr>
            </w:pPr>
          </w:p>
        </w:tc>
        <w:tc>
          <w:tcPr>
            <w:tcW w:w="1163"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szCs w:val="20"/>
              </w:rPr>
            </w:pPr>
            <w:r>
              <w:rPr>
                <w:sz w:val="20"/>
                <w:szCs w:val="20"/>
              </w:rPr>
              <w:t>Mhow</w:t>
            </w:r>
          </w:p>
        </w:tc>
        <w:tc>
          <w:tcPr>
            <w:tcW w:w="1762"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szCs w:val="20"/>
              </w:rPr>
            </w:pPr>
            <w:r>
              <w:rPr>
                <w:sz w:val="20"/>
                <w:szCs w:val="20"/>
              </w:rPr>
              <w:t>In the morning the whole of the blossom</w:t>
            </w:r>
            <w:r>
              <w:rPr>
                <w:sz w:val="20"/>
                <w:szCs w:val="20"/>
              </w:rPr>
              <w:t xml:space="preserve"> is white and most beautiful, reminding one of myrtle.  By noon it begins to change colour and soon the flower is turned to a dull crimson, the petals feint and the stamens dark, as in the picture. It blossoms just before the hot weather. It has a scent wh</w:t>
            </w:r>
            <w:r>
              <w:rPr>
                <w:sz w:val="20"/>
                <w:szCs w:val="20"/>
              </w:rPr>
              <w:t>ich is pleasant at first, but stifling when one is shut up with it.  The whole plant is covered with a brown velvety dust and the thorns are terrific on the woody parts.  It is a climbing bush, very common.  The red seed vessels are full of shot like seeds</w:t>
            </w:r>
            <w:r>
              <w:rPr>
                <w:sz w:val="20"/>
                <w:szCs w:val="20"/>
              </w:rPr>
              <w:t xml:space="preserve"> as large as peas.</w:t>
            </w:r>
          </w:p>
        </w:tc>
      </w:tr>
      <w:tr w:rsidR="00D204E7">
        <w:tblPrEx>
          <w:tblCellMar>
            <w:top w:w="0" w:type="dxa"/>
            <w:bottom w:w="0" w:type="dxa"/>
          </w:tblCellMar>
        </w:tblPrEx>
        <w:trPr>
          <w:trHeight w:val="454"/>
        </w:trPr>
        <w:tc>
          <w:tcPr>
            <w:tcW w:w="897"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b/>
                <w:bCs/>
                <w:sz w:val="20"/>
                <w:szCs w:val="20"/>
              </w:rPr>
            </w:pPr>
            <w:r>
              <w:rPr>
                <w:b/>
                <w:bCs/>
                <w:sz w:val="20"/>
                <w:szCs w:val="20"/>
              </w:rPr>
              <w:t>6</w:t>
            </w:r>
          </w:p>
        </w:tc>
        <w:tc>
          <w:tcPr>
            <w:tcW w:w="880"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pPr>
            <w:r>
              <w:rPr>
                <w:sz w:val="20"/>
                <w:szCs w:val="20"/>
              </w:rPr>
              <w:t>July 1</w:t>
            </w:r>
            <w:r>
              <w:rPr>
                <w:sz w:val="20"/>
                <w:szCs w:val="20"/>
                <w:vertAlign w:val="superscript"/>
              </w:rPr>
              <w:t>st</w:t>
            </w:r>
            <w:r>
              <w:rPr>
                <w:sz w:val="20"/>
                <w:szCs w:val="20"/>
              </w:rPr>
              <w:t xml:space="preserve"> 1900</w:t>
            </w:r>
          </w:p>
        </w:tc>
        <w:tc>
          <w:tcPr>
            <w:tcW w:w="1616"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Capparidaceae</w:t>
            </w:r>
          </w:p>
        </w:tc>
        <w:tc>
          <w:tcPr>
            <w:tcW w:w="1889"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Cleome chellidonii (Roxburgh)</w:t>
            </w:r>
          </w:p>
        </w:tc>
        <w:tc>
          <w:tcPr>
            <w:tcW w:w="1035"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D204E7">
            <w:pPr>
              <w:spacing w:after="0" w:line="240" w:lineRule="auto"/>
              <w:rPr>
                <w:sz w:val="20"/>
                <w:szCs w:val="20"/>
              </w:rPr>
            </w:pPr>
          </w:p>
        </w:tc>
        <w:tc>
          <w:tcPr>
            <w:tcW w:w="1163"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szCs w:val="20"/>
              </w:rPr>
            </w:pPr>
            <w:r>
              <w:rPr>
                <w:sz w:val="20"/>
                <w:szCs w:val="20"/>
              </w:rPr>
              <w:t>Mhow</w:t>
            </w:r>
          </w:p>
        </w:tc>
        <w:tc>
          <w:tcPr>
            <w:tcW w:w="1762"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szCs w:val="20"/>
              </w:rPr>
            </w:pPr>
            <w:r>
              <w:rPr>
                <w:sz w:val="20"/>
                <w:szCs w:val="20"/>
              </w:rPr>
              <w:t xml:space="preserve">Common. Shores of Bercka Tank, Mhow, C.I.  </w:t>
            </w:r>
          </w:p>
        </w:tc>
      </w:tr>
      <w:tr w:rsidR="00D204E7">
        <w:tblPrEx>
          <w:tblCellMar>
            <w:top w:w="0" w:type="dxa"/>
            <w:bottom w:w="0" w:type="dxa"/>
          </w:tblCellMar>
        </w:tblPrEx>
        <w:trPr>
          <w:trHeight w:val="454"/>
        </w:trPr>
        <w:tc>
          <w:tcPr>
            <w:tcW w:w="897"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b/>
                <w:bCs/>
                <w:sz w:val="20"/>
                <w:szCs w:val="20"/>
              </w:rPr>
            </w:pPr>
            <w:r>
              <w:rPr>
                <w:b/>
                <w:bCs/>
                <w:sz w:val="20"/>
                <w:szCs w:val="20"/>
              </w:rPr>
              <w:t>7</w:t>
            </w:r>
          </w:p>
        </w:tc>
        <w:tc>
          <w:tcPr>
            <w:tcW w:w="880"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pPr>
            <w:r>
              <w:rPr>
                <w:sz w:val="20"/>
                <w:szCs w:val="20"/>
              </w:rPr>
              <w:t>Feb. 4</w:t>
            </w:r>
            <w:r>
              <w:rPr>
                <w:sz w:val="20"/>
                <w:szCs w:val="20"/>
                <w:vertAlign w:val="superscript"/>
              </w:rPr>
              <w:t>th</w:t>
            </w:r>
            <w:r>
              <w:rPr>
                <w:sz w:val="20"/>
                <w:szCs w:val="20"/>
              </w:rPr>
              <w:t xml:space="preserve"> 1896</w:t>
            </w:r>
          </w:p>
        </w:tc>
        <w:tc>
          <w:tcPr>
            <w:tcW w:w="1616"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pPr>
            <w:r>
              <w:rPr>
                <w:sz w:val="20"/>
                <w:szCs w:val="20"/>
              </w:rPr>
              <w:t>Apocynaceae</w:t>
            </w:r>
          </w:p>
        </w:tc>
        <w:tc>
          <w:tcPr>
            <w:tcW w:w="1889"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Carissa carandas</w:t>
            </w:r>
          </w:p>
        </w:tc>
        <w:tc>
          <w:tcPr>
            <w:tcW w:w="1035"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D204E7">
            <w:pPr>
              <w:spacing w:after="0" w:line="240" w:lineRule="auto"/>
              <w:rPr>
                <w:sz w:val="20"/>
                <w:szCs w:val="20"/>
              </w:rPr>
            </w:pPr>
          </w:p>
        </w:tc>
        <w:tc>
          <w:tcPr>
            <w:tcW w:w="1163"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szCs w:val="20"/>
              </w:rPr>
            </w:pPr>
            <w:r>
              <w:rPr>
                <w:sz w:val="20"/>
                <w:szCs w:val="20"/>
              </w:rPr>
              <w:t>Mhow</w:t>
            </w:r>
          </w:p>
        </w:tc>
        <w:tc>
          <w:tcPr>
            <w:tcW w:w="1762"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szCs w:val="20"/>
              </w:rPr>
            </w:pPr>
            <w:r>
              <w:rPr>
                <w:sz w:val="20"/>
                <w:szCs w:val="20"/>
              </w:rPr>
              <w:t>Deliciously scented.  A very common shrub in Central India.</w:t>
            </w:r>
          </w:p>
        </w:tc>
      </w:tr>
      <w:tr w:rsidR="00D204E7">
        <w:tblPrEx>
          <w:tblCellMar>
            <w:top w:w="0" w:type="dxa"/>
            <w:bottom w:w="0" w:type="dxa"/>
          </w:tblCellMar>
        </w:tblPrEx>
        <w:trPr>
          <w:trHeight w:val="454"/>
        </w:trPr>
        <w:tc>
          <w:tcPr>
            <w:tcW w:w="897"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b/>
                <w:bCs/>
                <w:sz w:val="20"/>
                <w:szCs w:val="20"/>
              </w:rPr>
            </w:pPr>
            <w:r>
              <w:rPr>
                <w:b/>
                <w:bCs/>
                <w:sz w:val="20"/>
                <w:szCs w:val="20"/>
              </w:rPr>
              <w:t>8</w:t>
            </w:r>
          </w:p>
        </w:tc>
        <w:tc>
          <w:tcPr>
            <w:tcW w:w="880"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pPr>
            <w:r>
              <w:rPr>
                <w:sz w:val="20"/>
                <w:szCs w:val="20"/>
              </w:rPr>
              <w:t>March 23</w:t>
            </w:r>
            <w:r>
              <w:rPr>
                <w:sz w:val="20"/>
                <w:szCs w:val="20"/>
                <w:vertAlign w:val="superscript"/>
              </w:rPr>
              <w:t>rd</w:t>
            </w:r>
            <w:r>
              <w:rPr>
                <w:sz w:val="20"/>
                <w:szCs w:val="20"/>
              </w:rPr>
              <w:t xml:space="preserve"> </w:t>
            </w:r>
            <w:r>
              <w:rPr>
                <w:sz w:val="20"/>
                <w:szCs w:val="20"/>
              </w:rPr>
              <w:t>1896</w:t>
            </w:r>
          </w:p>
        </w:tc>
        <w:tc>
          <w:tcPr>
            <w:tcW w:w="1616"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Apocynaceae</w:t>
            </w:r>
          </w:p>
        </w:tc>
        <w:tc>
          <w:tcPr>
            <w:tcW w:w="1889"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Nerium odorum</w:t>
            </w:r>
          </w:p>
        </w:tc>
        <w:tc>
          <w:tcPr>
            <w:tcW w:w="1035"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D204E7">
            <w:pPr>
              <w:spacing w:after="0" w:line="240" w:lineRule="auto"/>
              <w:rPr>
                <w:sz w:val="20"/>
                <w:szCs w:val="20"/>
              </w:rPr>
            </w:pPr>
          </w:p>
        </w:tc>
        <w:tc>
          <w:tcPr>
            <w:tcW w:w="1163"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szCs w:val="20"/>
              </w:rPr>
            </w:pPr>
            <w:r>
              <w:rPr>
                <w:sz w:val="20"/>
                <w:szCs w:val="20"/>
              </w:rPr>
              <w:t>Mhow</w:t>
            </w:r>
          </w:p>
        </w:tc>
        <w:tc>
          <w:tcPr>
            <w:tcW w:w="1762"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szCs w:val="20"/>
              </w:rPr>
            </w:pPr>
            <w:r>
              <w:rPr>
                <w:sz w:val="20"/>
                <w:szCs w:val="20"/>
              </w:rPr>
              <w:t xml:space="preserve"> Moderately common.  Mullah southwest of Patalpani Railway station at the beginning of the Ghauts – a few miles from Mhow growing in the stream that runs to the Patalpani gorge.</w:t>
            </w:r>
          </w:p>
        </w:tc>
      </w:tr>
      <w:tr w:rsidR="00D204E7">
        <w:tblPrEx>
          <w:tblCellMar>
            <w:top w:w="0" w:type="dxa"/>
            <w:bottom w:w="0" w:type="dxa"/>
          </w:tblCellMar>
        </w:tblPrEx>
        <w:trPr>
          <w:trHeight w:val="454"/>
        </w:trPr>
        <w:tc>
          <w:tcPr>
            <w:tcW w:w="897"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b/>
                <w:bCs/>
                <w:sz w:val="20"/>
                <w:szCs w:val="20"/>
              </w:rPr>
            </w:pPr>
            <w:r>
              <w:rPr>
                <w:b/>
                <w:bCs/>
                <w:sz w:val="20"/>
                <w:szCs w:val="20"/>
              </w:rPr>
              <w:t>9</w:t>
            </w:r>
          </w:p>
        </w:tc>
        <w:tc>
          <w:tcPr>
            <w:tcW w:w="880"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pPr>
            <w:r>
              <w:rPr>
                <w:sz w:val="20"/>
                <w:szCs w:val="20"/>
              </w:rPr>
              <w:t>April 9</w:t>
            </w:r>
            <w:r>
              <w:rPr>
                <w:sz w:val="20"/>
                <w:szCs w:val="20"/>
                <w:vertAlign w:val="superscript"/>
              </w:rPr>
              <w:t>th</w:t>
            </w:r>
            <w:r>
              <w:rPr>
                <w:sz w:val="20"/>
                <w:szCs w:val="20"/>
              </w:rPr>
              <w:t xml:space="preserve"> 1896</w:t>
            </w:r>
          </w:p>
        </w:tc>
        <w:tc>
          <w:tcPr>
            <w:tcW w:w="1616"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Apocynaceae</w:t>
            </w:r>
          </w:p>
        </w:tc>
        <w:tc>
          <w:tcPr>
            <w:tcW w:w="1889"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 xml:space="preserve">Nerium </w:t>
            </w:r>
            <w:r>
              <w:rPr>
                <w:sz w:val="20"/>
                <w:szCs w:val="20"/>
              </w:rPr>
              <w:t>odorum</w:t>
            </w:r>
          </w:p>
        </w:tc>
        <w:tc>
          <w:tcPr>
            <w:tcW w:w="1035"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D204E7">
            <w:pPr>
              <w:spacing w:after="0" w:line="240" w:lineRule="auto"/>
              <w:rPr>
                <w:sz w:val="20"/>
                <w:szCs w:val="20"/>
              </w:rPr>
            </w:pPr>
          </w:p>
        </w:tc>
        <w:tc>
          <w:tcPr>
            <w:tcW w:w="1163"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szCs w:val="20"/>
              </w:rPr>
            </w:pPr>
            <w:r>
              <w:rPr>
                <w:sz w:val="20"/>
                <w:szCs w:val="20"/>
              </w:rPr>
              <w:t>Mhow</w:t>
            </w:r>
          </w:p>
        </w:tc>
        <w:tc>
          <w:tcPr>
            <w:tcW w:w="1762"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szCs w:val="20"/>
              </w:rPr>
            </w:pPr>
            <w:r>
              <w:rPr>
                <w:sz w:val="20"/>
                <w:szCs w:val="20"/>
              </w:rPr>
              <w:t>Growing in the same place as the former.   The white variety is rather rarer than the pink or the red.</w:t>
            </w:r>
          </w:p>
        </w:tc>
      </w:tr>
      <w:tr w:rsidR="00D204E7">
        <w:tblPrEx>
          <w:tblCellMar>
            <w:top w:w="0" w:type="dxa"/>
            <w:bottom w:w="0" w:type="dxa"/>
          </w:tblCellMar>
        </w:tblPrEx>
        <w:trPr>
          <w:trHeight w:val="454"/>
        </w:trPr>
        <w:tc>
          <w:tcPr>
            <w:tcW w:w="897"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b/>
                <w:bCs/>
                <w:sz w:val="20"/>
                <w:szCs w:val="20"/>
              </w:rPr>
            </w:pPr>
            <w:r>
              <w:rPr>
                <w:b/>
                <w:bCs/>
                <w:sz w:val="20"/>
                <w:szCs w:val="20"/>
              </w:rPr>
              <w:t>10</w:t>
            </w:r>
          </w:p>
        </w:tc>
        <w:tc>
          <w:tcPr>
            <w:tcW w:w="880"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pPr>
            <w:r>
              <w:rPr>
                <w:sz w:val="20"/>
                <w:szCs w:val="20"/>
              </w:rPr>
              <w:t>March 19</w:t>
            </w:r>
            <w:r>
              <w:rPr>
                <w:sz w:val="20"/>
                <w:szCs w:val="20"/>
                <w:vertAlign w:val="superscript"/>
              </w:rPr>
              <w:t>th</w:t>
            </w:r>
            <w:r>
              <w:rPr>
                <w:sz w:val="20"/>
                <w:szCs w:val="20"/>
              </w:rPr>
              <w:t xml:space="preserve"> 1896</w:t>
            </w:r>
          </w:p>
        </w:tc>
        <w:tc>
          <w:tcPr>
            <w:tcW w:w="1616"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Apocynaceae</w:t>
            </w:r>
          </w:p>
        </w:tc>
        <w:tc>
          <w:tcPr>
            <w:tcW w:w="1889"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Nerium odorum</w:t>
            </w:r>
          </w:p>
        </w:tc>
        <w:tc>
          <w:tcPr>
            <w:tcW w:w="1035"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D204E7">
            <w:pPr>
              <w:spacing w:after="0" w:line="240" w:lineRule="auto"/>
              <w:rPr>
                <w:sz w:val="20"/>
                <w:szCs w:val="20"/>
              </w:rPr>
            </w:pPr>
          </w:p>
        </w:tc>
        <w:tc>
          <w:tcPr>
            <w:tcW w:w="1163"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szCs w:val="20"/>
              </w:rPr>
            </w:pPr>
            <w:r>
              <w:rPr>
                <w:sz w:val="20"/>
                <w:szCs w:val="20"/>
              </w:rPr>
              <w:t>Mhow</w:t>
            </w:r>
          </w:p>
        </w:tc>
        <w:tc>
          <w:tcPr>
            <w:tcW w:w="1762"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szCs w:val="20"/>
              </w:rPr>
            </w:pPr>
            <w:r>
              <w:rPr>
                <w:sz w:val="20"/>
                <w:szCs w:val="20"/>
              </w:rPr>
              <w:t>Same place as the former specimens.</w:t>
            </w:r>
          </w:p>
        </w:tc>
      </w:tr>
      <w:tr w:rsidR="00D204E7">
        <w:tblPrEx>
          <w:tblCellMar>
            <w:top w:w="0" w:type="dxa"/>
            <w:bottom w:w="0" w:type="dxa"/>
          </w:tblCellMar>
        </w:tblPrEx>
        <w:trPr>
          <w:trHeight w:val="454"/>
        </w:trPr>
        <w:tc>
          <w:tcPr>
            <w:tcW w:w="897"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b/>
                <w:bCs/>
                <w:sz w:val="20"/>
                <w:szCs w:val="20"/>
              </w:rPr>
            </w:pPr>
            <w:r>
              <w:rPr>
                <w:b/>
                <w:bCs/>
                <w:sz w:val="20"/>
                <w:szCs w:val="20"/>
              </w:rPr>
              <w:t>11</w:t>
            </w:r>
          </w:p>
        </w:tc>
        <w:tc>
          <w:tcPr>
            <w:tcW w:w="880"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pPr>
            <w:r>
              <w:rPr>
                <w:sz w:val="20"/>
                <w:szCs w:val="20"/>
              </w:rPr>
              <w:t>June 28</w:t>
            </w:r>
            <w:r>
              <w:rPr>
                <w:sz w:val="20"/>
                <w:szCs w:val="20"/>
                <w:vertAlign w:val="superscript"/>
              </w:rPr>
              <w:t>th</w:t>
            </w:r>
            <w:r>
              <w:rPr>
                <w:sz w:val="20"/>
                <w:szCs w:val="20"/>
              </w:rPr>
              <w:t xml:space="preserve"> 1899</w:t>
            </w:r>
          </w:p>
        </w:tc>
        <w:tc>
          <w:tcPr>
            <w:tcW w:w="1616"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Apocynaceae</w:t>
            </w:r>
          </w:p>
        </w:tc>
        <w:tc>
          <w:tcPr>
            <w:tcW w:w="1889"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 xml:space="preserve">Cryptostegia </w:t>
            </w:r>
            <w:r>
              <w:rPr>
                <w:sz w:val="20"/>
                <w:szCs w:val="20"/>
              </w:rPr>
              <w:t>grandiflora</w:t>
            </w:r>
          </w:p>
        </w:tc>
        <w:tc>
          <w:tcPr>
            <w:tcW w:w="1035"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D204E7">
            <w:pPr>
              <w:spacing w:after="0" w:line="240" w:lineRule="auto"/>
              <w:rPr>
                <w:sz w:val="20"/>
                <w:szCs w:val="20"/>
              </w:rPr>
            </w:pPr>
          </w:p>
        </w:tc>
        <w:tc>
          <w:tcPr>
            <w:tcW w:w="1163"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szCs w:val="20"/>
              </w:rPr>
            </w:pPr>
            <w:r>
              <w:rPr>
                <w:sz w:val="20"/>
                <w:szCs w:val="20"/>
              </w:rPr>
              <w:t>Mhow</w:t>
            </w:r>
          </w:p>
        </w:tc>
        <w:tc>
          <w:tcPr>
            <w:tcW w:w="1762"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szCs w:val="20"/>
              </w:rPr>
            </w:pPr>
            <w:r>
              <w:rPr>
                <w:sz w:val="20"/>
                <w:szCs w:val="20"/>
              </w:rPr>
              <w:t>Shrub.  A climber.  Common in Mhow and Indore.  A weed in compounds and near bungalows.  No scent to speak of.</w:t>
            </w:r>
          </w:p>
        </w:tc>
      </w:tr>
      <w:tr w:rsidR="00D204E7">
        <w:tblPrEx>
          <w:tblCellMar>
            <w:top w:w="0" w:type="dxa"/>
            <w:bottom w:w="0" w:type="dxa"/>
          </w:tblCellMar>
        </w:tblPrEx>
        <w:trPr>
          <w:trHeight w:val="454"/>
        </w:trPr>
        <w:tc>
          <w:tcPr>
            <w:tcW w:w="897"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b/>
                <w:bCs/>
                <w:sz w:val="20"/>
                <w:szCs w:val="20"/>
              </w:rPr>
            </w:pPr>
            <w:r>
              <w:rPr>
                <w:b/>
                <w:bCs/>
                <w:sz w:val="20"/>
                <w:szCs w:val="20"/>
              </w:rPr>
              <w:t>12</w:t>
            </w:r>
          </w:p>
        </w:tc>
        <w:tc>
          <w:tcPr>
            <w:tcW w:w="880"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szCs w:val="20"/>
              </w:rPr>
            </w:pPr>
            <w:r>
              <w:rPr>
                <w:sz w:val="20"/>
                <w:szCs w:val="20"/>
              </w:rPr>
              <w:t>July 16th 1896</w:t>
            </w:r>
          </w:p>
        </w:tc>
        <w:tc>
          <w:tcPr>
            <w:tcW w:w="1616"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Boraginieae</w:t>
            </w:r>
          </w:p>
        </w:tc>
        <w:tc>
          <w:tcPr>
            <w:tcW w:w="1889"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Borago zeylanica</w:t>
            </w:r>
          </w:p>
        </w:tc>
        <w:tc>
          <w:tcPr>
            <w:tcW w:w="1035"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D204E7">
            <w:pPr>
              <w:spacing w:after="0" w:line="240" w:lineRule="auto"/>
              <w:rPr>
                <w:sz w:val="20"/>
                <w:szCs w:val="20"/>
              </w:rPr>
            </w:pPr>
          </w:p>
        </w:tc>
        <w:tc>
          <w:tcPr>
            <w:tcW w:w="1163"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szCs w:val="20"/>
              </w:rPr>
            </w:pPr>
            <w:r>
              <w:rPr>
                <w:sz w:val="20"/>
                <w:szCs w:val="20"/>
              </w:rPr>
              <w:t>Mhow</w:t>
            </w:r>
          </w:p>
        </w:tc>
        <w:tc>
          <w:tcPr>
            <w:tcW w:w="1762"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szCs w:val="20"/>
              </w:rPr>
            </w:pPr>
            <w:r>
              <w:rPr>
                <w:sz w:val="20"/>
                <w:szCs w:val="20"/>
              </w:rPr>
              <w:t>Very common in dry waste places.</w:t>
            </w:r>
          </w:p>
        </w:tc>
      </w:tr>
      <w:tr w:rsidR="00D204E7">
        <w:tblPrEx>
          <w:tblCellMar>
            <w:top w:w="0" w:type="dxa"/>
            <w:bottom w:w="0" w:type="dxa"/>
          </w:tblCellMar>
        </w:tblPrEx>
        <w:trPr>
          <w:trHeight w:val="454"/>
        </w:trPr>
        <w:tc>
          <w:tcPr>
            <w:tcW w:w="897"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b/>
                <w:bCs/>
                <w:sz w:val="20"/>
                <w:szCs w:val="20"/>
              </w:rPr>
            </w:pPr>
            <w:r>
              <w:rPr>
                <w:b/>
                <w:bCs/>
                <w:sz w:val="20"/>
                <w:szCs w:val="20"/>
              </w:rPr>
              <w:t>13</w:t>
            </w:r>
          </w:p>
        </w:tc>
        <w:tc>
          <w:tcPr>
            <w:tcW w:w="880"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pPr>
            <w:r>
              <w:rPr>
                <w:sz w:val="20"/>
                <w:szCs w:val="20"/>
              </w:rPr>
              <w:t>August 16</w:t>
            </w:r>
            <w:r>
              <w:rPr>
                <w:sz w:val="20"/>
                <w:szCs w:val="20"/>
                <w:vertAlign w:val="superscript"/>
              </w:rPr>
              <w:t>th</w:t>
            </w:r>
            <w:r>
              <w:rPr>
                <w:sz w:val="20"/>
                <w:szCs w:val="20"/>
              </w:rPr>
              <w:t xml:space="preserve"> 1898</w:t>
            </w:r>
          </w:p>
        </w:tc>
        <w:tc>
          <w:tcPr>
            <w:tcW w:w="1616"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Solanaceae</w:t>
            </w:r>
          </w:p>
        </w:tc>
        <w:tc>
          <w:tcPr>
            <w:tcW w:w="1889"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 xml:space="preserve">Solanum </w:t>
            </w:r>
            <w:r>
              <w:rPr>
                <w:sz w:val="20"/>
                <w:szCs w:val="20"/>
              </w:rPr>
              <w:t>indicum</w:t>
            </w:r>
          </w:p>
        </w:tc>
        <w:tc>
          <w:tcPr>
            <w:tcW w:w="1035"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D204E7">
            <w:pPr>
              <w:spacing w:after="0" w:line="240" w:lineRule="auto"/>
              <w:rPr>
                <w:sz w:val="20"/>
                <w:szCs w:val="20"/>
              </w:rPr>
            </w:pPr>
          </w:p>
        </w:tc>
        <w:tc>
          <w:tcPr>
            <w:tcW w:w="1163"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szCs w:val="20"/>
              </w:rPr>
            </w:pPr>
            <w:r>
              <w:rPr>
                <w:sz w:val="20"/>
                <w:szCs w:val="20"/>
              </w:rPr>
              <w:t>Mhow</w:t>
            </w:r>
          </w:p>
        </w:tc>
        <w:tc>
          <w:tcPr>
            <w:tcW w:w="1762"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szCs w:val="20"/>
              </w:rPr>
            </w:pPr>
            <w:r>
              <w:rPr>
                <w:sz w:val="20"/>
                <w:szCs w:val="20"/>
              </w:rPr>
              <w:t>Very common at roadsides.</w:t>
            </w:r>
          </w:p>
        </w:tc>
      </w:tr>
      <w:tr w:rsidR="00D204E7">
        <w:tblPrEx>
          <w:tblCellMar>
            <w:top w:w="0" w:type="dxa"/>
            <w:bottom w:w="0" w:type="dxa"/>
          </w:tblCellMar>
        </w:tblPrEx>
        <w:trPr>
          <w:trHeight w:val="454"/>
        </w:trPr>
        <w:tc>
          <w:tcPr>
            <w:tcW w:w="897"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b/>
                <w:bCs/>
                <w:sz w:val="20"/>
                <w:szCs w:val="20"/>
              </w:rPr>
            </w:pPr>
            <w:r>
              <w:rPr>
                <w:b/>
                <w:bCs/>
                <w:sz w:val="20"/>
                <w:szCs w:val="20"/>
              </w:rPr>
              <w:t>14</w:t>
            </w:r>
          </w:p>
        </w:tc>
        <w:tc>
          <w:tcPr>
            <w:tcW w:w="880"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pPr>
            <w:r>
              <w:rPr>
                <w:sz w:val="20"/>
                <w:szCs w:val="20"/>
              </w:rPr>
              <w:t>August 14</w:t>
            </w:r>
            <w:r>
              <w:rPr>
                <w:sz w:val="20"/>
                <w:szCs w:val="20"/>
                <w:vertAlign w:val="superscript"/>
              </w:rPr>
              <w:t>th</w:t>
            </w:r>
            <w:r>
              <w:rPr>
                <w:sz w:val="20"/>
                <w:szCs w:val="20"/>
              </w:rPr>
              <w:t xml:space="preserve"> 1897</w:t>
            </w:r>
          </w:p>
        </w:tc>
        <w:tc>
          <w:tcPr>
            <w:tcW w:w="1616"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Solanaceae</w:t>
            </w:r>
          </w:p>
        </w:tc>
        <w:tc>
          <w:tcPr>
            <w:tcW w:w="1889"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 xml:space="preserve">Solanum Jacquinii  </w:t>
            </w:r>
          </w:p>
        </w:tc>
        <w:tc>
          <w:tcPr>
            <w:tcW w:w="1035"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D204E7">
            <w:pPr>
              <w:spacing w:after="0" w:line="240" w:lineRule="auto"/>
              <w:rPr>
                <w:sz w:val="20"/>
                <w:szCs w:val="20"/>
              </w:rPr>
            </w:pPr>
          </w:p>
        </w:tc>
        <w:tc>
          <w:tcPr>
            <w:tcW w:w="1163"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szCs w:val="20"/>
              </w:rPr>
            </w:pPr>
            <w:r>
              <w:rPr>
                <w:sz w:val="20"/>
                <w:szCs w:val="20"/>
              </w:rPr>
              <w:t>Mhow</w:t>
            </w:r>
          </w:p>
        </w:tc>
        <w:tc>
          <w:tcPr>
            <w:tcW w:w="1762"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szCs w:val="20"/>
              </w:rPr>
            </w:pPr>
            <w:r>
              <w:rPr>
                <w:sz w:val="20"/>
                <w:szCs w:val="20"/>
              </w:rPr>
              <w:t xml:space="preserve">Common. Roadsides and waste places.  More interesting to look at and a better colour than S. indicum.  A terrible thing to handle because of its crowded </w:t>
            </w:r>
            <w:r>
              <w:rPr>
                <w:sz w:val="20"/>
                <w:szCs w:val="20"/>
              </w:rPr>
              <w:t>thorns.</w:t>
            </w:r>
          </w:p>
        </w:tc>
      </w:tr>
      <w:tr w:rsidR="00D204E7">
        <w:tblPrEx>
          <w:tblCellMar>
            <w:top w:w="0" w:type="dxa"/>
            <w:bottom w:w="0" w:type="dxa"/>
          </w:tblCellMar>
        </w:tblPrEx>
        <w:trPr>
          <w:trHeight w:val="454"/>
        </w:trPr>
        <w:tc>
          <w:tcPr>
            <w:tcW w:w="897"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b/>
                <w:bCs/>
                <w:sz w:val="20"/>
                <w:szCs w:val="20"/>
              </w:rPr>
            </w:pPr>
            <w:r>
              <w:rPr>
                <w:b/>
                <w:bCs/>
                <w:sz w:val="20"/>
                <w:szCs w:val="20"/>
              </w:rPr>
              <w:t>15</w:t>
            </w:r>
          </w:p>
        </w:tc>
        <w:tc>
          <w:tcPr>
            <w:tcW w:w="880"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pPr>
            <w:r>
              <w:rPr>
                <w:sz w:val="20"/>
                <w:szCs w:val="20"/>
              </w:rPr>
              <w:t>July 10</w:t>
            </w:r>
            <w:r>
              <w:rPr>
                <w:sz w:val="20"/>
                <w:szCs w:val="20"/>
                <w:vertAlign w:val="superscript"/>
              </w:rPr>
              <w:t>th</w:t>
            </w:r>
            <w:r>
              <w:rPr>
                <w:sz w:val="20"/>
                <w:szCs w:val="20"/>
              </w:rPr>
              <w:t xml:space="preserve"> 1898</w:t>
            </w:r>
          </w:p>
        </w:tc>
        <w:tc>
          <w:tcPr>
            <w:tcW w:w="1616"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Solanaceae</w:t>
            </w:r>
          </w:p>
        </w:tc>
        <w:tc>
          <w:tcPr>
            <w:tcW w:w="1889"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Datura alba</w:t>
            </w:r>
          </w:p>
        </w:tc>
        <w:tc>
          <w:tcPr>
            <w:tcW w:w="1035"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D204E7">
            <w:pPr>
              <w:spacing w:after="0" w:line="240" w:lineRule="auto"/>
              <w:rPr>
                <w:sz w:val="20"/>
                <w:szCs w:val="20"/>
              </w:rPr>
            </w:pPr>
          </w:p>
        </w:tc>
        <w:tc>
          <w:tcPr>
            <w:tcW w:w="1163"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szCs w:val="20"/>
              </w:rPr>
            </w:pPr>
            <w:r>
              <w:rPr>
                <w:sz w:val="20"/>
                <w:szCs w:val="20"/>
              </w:rPr>
              <w:t>Mhow</w:t>
            </w:r>
          </w:p>
        </w:tc>
        <w:tc>
          <w:tcPr>
            <w:tcW w:w="1762"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szCs w:val="20"/>
              </w:rPr>
            </w:pPr>
            <w:r>
              <w:rPr>
                <w:sz w:val="20"/>
                <w:szCs w:val="20"/>
              </w:rPr>
              <w:t>Common in ditches round Mhow, and round native villages.</w:t>
            </w:r>
          </w:p>
        </w:tc>
      </w:tr>
      <w:tr w:rsidR="00D204E7">
        <w:tblPrEx>
          <w:tblCellMar>
            <w:top w:w="0" w:type="dxa"/>
            <w:bottom w:w="0" w:type="dxa"/>
          </w:tblCellMar>
        </w:tblPrEx>
        <w:trPr>
          <w:trHeight w:val="454"/>
        </w:trPr>
        <w:tc>
          <w:tcPr>
            <w:tcW w:w="897"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b/>
                <w:bCs/>
                <w:sz w:val="20"/>
                <w:szCs w:val="20"/>
              </w:rPr>
            </w:pPr>
            <w:r>
              <w:rPr>
                <w:b/>
                <w:bCs/>
                <w:sz w:val="20"/>
                <w:szCs w:val="20"/>
              </w:rPr>
              <w:t>16</w:t>
            </w:r>
          </w:p>
        </w:tc>
        <w:tc>
          <w:tcPr>
            <w:tcW w:w="880"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pPr>
            <w:r>
              <w:rPr>
                <w:sz w:val="20"/>
                <w:szCs w:val="20"/>
              </w:rPr>
              <w:t>Feb. 10</w:t>
            </w:r>
            <w:r>
              <w:rPr>
                <w:sz w:val="20"/>
                <w:szCs w:val="20"/>
                <w:vertAlign w:val="superscript"/>
              </w:rPr>
              <w:t>th</w:t>
            </w:r>
            <w:r>
              <w:rPr>
                <w:sz w:val="20"/>
                <w:szCs w:val="20"/>
              </w:rPr>
              <w:t xml:space="preserve"> 1898</w:t>
            </w:r>
          </w:p>
        </w:tc>
        <w:tc>
          <w:tcPr>
            <w:tcW w:w="1616"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Solanaceae</w:t>
            </w:r>
          </w:p>
        </w:tc>
        <w:tc>
          <w:tcPr>
            <w:tcW w:w="1889"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 xml:space="preserve">Datura fastuosa </w:t>
            </w:r>
          </w:p>
        </w:tc>
        <w:tc>
          <w:tcPr>
            <w:tcW w:w="1035"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D204E7">
            <w:pPr>
              <w:spacing w:after="0" w:line="240" w:lineRule="auto"/>
              <w:rPr>
                <w:sz w:val="20"/>
                <w:szCs w:val="20"/>
              </w:rPr>
            </w:pPr>
          </w:p>
        </w:tc>
        <w:tc>
          <w:tcPr>
            <w:tcW w:w="1163"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szCs w:val="20"/>
              </w:rPr>
            </w:pPr>
            <w:r>
              <w:rPr>
                <w:sz w:val="20"/>
                <w:szCs w:val="20"/>
              </w:rPr>
              <w:t>Sadulpur</w:t>
            </w:r>
          </w:p>
        </w:tc>
        <w:tc>
          <w:tcPr>
            <w:tcW w:w="1762"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szCs w:val="20"/>
              </w:rPr>
            </w:pPr>
            <w:r>
              <w:rPr>
                <w:sz w:val="20"/>
                <w:szCs w:val="20"/>
              </w:rPr>
              <w:t>Rather common by village walls.</w:t>
            </w:r>
          </w:p>
        </w:tc>
      </w:tr>
      <w:tr w:rsidR="00D204E7">
        <w:tblPrEx>
          <w:tblCellMar>
            <w:top w:w="0" w:type="dxa"/>
            <w:bottom w:w="0" w:type="dxa"/>
          </w:tblCellMar>
        </w:tblPrEx>
        <w:trPr>
          <w:trHeight w:val="454"/>
        </w:trPr>
        <w:tc>
          <w:tcPr>
            <w:tcW w:w="897"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b/>
                <w:bCs/>
                <w:sz w:val="20"/>
                <w:szCs w:val="20"/>
              </w:rPr>
            </w:pPr>
            <w:r>
              <w:rPr>
                <w:b/>
                <w:bCs/>
                <w:sz w:val="20"/>
                <w:szCs w:val="20"/>
              </w:rPr>
              <w:t>17</w:t>
            </w:r>
          </w:p>
        </w:tc>
        <w:tc>
          <w:tcPr>
            <w:tcW w:w="880"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pPr>
            <w:r>
              <w:rPr>
                <w:sz w:val="20"/>
                <w:szCs w:val="20"/>
              </w:rPr>
              <w:t>Sept. 17</w:t>
            </w:r>
            <w:r>
              <w:rPr>
                <w:sz w:val="20"/>
                <w:szCs w:val="20"/>
                <w:vertAlign w:val="superscript"/>
              </w:rPr>
              <w:t>th</w:t>
            </w:r>
            <w:r>
              <w:rPr>
                <w:sz w:val="20"/>
                <w:szCs w:val="20"/>
              </w:rPr>
              <w:t xml:space="preserve"> 1900</w:t>
            </w:r>
          </w:p>
        </w:tc>
        <w:tc>
          <w:tcPr>
            <w:tcW w:w="1616"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Solanaceae</w:t>
            </w:r>
          </w:p>
        </w:tc>
        <w:tc>
          <w:tcPr>
            <w:tcW w:w="1889"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Nicandra physaloides</w:t>
            </w:r>
          </w:p>
        </w:tc>
        <w:tc>
          <w:tcPr>
            <w:tcW w:w="1035"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D204E7">
            <w:pPr>
              <w:spacing w:after="0" w:line="240" w:lineRule="auto"/>
              <w:rPr>
                <w:sz w:val="20"/>
                <w:szCs w:val="20"/>
              </w:rPr>
            </w:pPr>
          </w:p>
        </w:tc>
        <w:tc>
          <w:tcPr>
            <w:tcW w:w="1163"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szCs w:val="20"/>
              </w:rPr>
            </w:pPr>
            <w:r>
              <w:rPr>
                <w:sz w:val="20"/>
                <w:szCs w:val="20"/>
              </w:rPr>
              <w:t>Kasauli</w:t>
            </w:r>
          </w:p>
        </w:tc>
        <w:tc>
          <w:tcPr>
            <w:tcW w:w="1762"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szCs w:val="20"/>
              </w:rPr>
            </w:pPr>
            <w:r>
              <w:rPr>
                <w:sz w:val="20"/>
                <w:szCs w:val="20"/>
              </w:rPr>
              <w:t>In ditches and at the sides of paths at Dagshai.  Simla footpaths. Punjaub.</w:t>
            </w:r>
          </w:p>
        </w:tc>
      </w:tr>
      <w:tr w:rsidR="00D204E7">
        <w:tblPrEx>
          <w:tblCellMar>
            <w:top w:w="0" w:type="dxa"/>
            <w:bottom w:w="0" w:type="dxa"/>
          </w:tblCellMar>
        </w:tblPrEx>
        <w:trPr>
          <w:trHeight w:val="454"/>
        </w:trPr>
        <w:tc>
          <w:tcPr>
            <w:tcW w:w="897"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b/>
                <w:bCs/>
                <w:sz w:val="20"/>
                <w:szCs w:val="20"/>
              </w:rPr>
            </w:pPr>
            <w:r>
              <w:rPr>
                <w:b/>
                <w:bCs/>
                <w:sz w:val="20"/>
                <w:szCs w:val="20"/>
              </w:rPr>
              <w:t>18</w:t>
            </w:r>
          </w:p>
        </w:tc>
        <w:tc>
          <w:tcPr>
            <w:tcW w:w="880"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pPr>
            <w:r>
              <w:rPr>
                <w:sz w:val="20"/>
                <w:szCs w:val="20"/>
              </w:rPr>
              <w:t>Dec. 21</w:t>
            </w:r>
            <w:r>
              <w:rPr>
                <w:sz w:val="20"/>
                <w:szCs w:val="20"/>
                <w:vertAlign w:val="superscript"/>
              </w:rPr>
              <w:t>st</w:t>
            </w:r>
            <w:r>
              <w:rPr>
                <w:sz w:val="20"/>
                <w:szCs w:val="20"/>
              </w:rPr>
              <w:t xml:space="preserve"> 1897</w:t>
            </w:r>
          </w:p>
        </w:tc>
        <w:tc>
          <w:tcPr>
            <w:tcW w:w="1616"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Malphigaceae</w:t>
            </w:r>
          </w:p>
        </w:tc>
        <w:tc>
          <w:tcPr>
            <w:tcW w:w="1889"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Hiptage Madhablota</w:t>
            </w:r>
          </w:p>
        </w:tc>
        <w:tc>
          <w:tcPr>
            <w:tcW w:w="1035"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D204E7">
            <w:pPr>
              <w:spacing w:after="0" w:line="240" w:lineRule="auto"/>
              <w:rPr>
                <w:sz w:val="20"/>
                <w:szCs w:val="20"/>
              </w:rPr>
            </w:pPr>
          </w:p>
        </w:tc>
        <w:tc>
          <w:tcPr>
            <w:tcW w:w="1163"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szCs w:val="20"/>
              </w:rPr>
            </w:pPr>
            <w:r>
              <w:rPr>
                <w:sz w:val="20"/>
                <w:szCs w:val="20"/>
              </w:rPr>
              <w:t>Mhow</w:t>
            </w:r>
          </w:p>
        </w:tc>
        <w:tc>
          <w:tcPr>
            <w:tcW w:w="1762"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pPr>
            <w:r>
              <w:rPr>
                <w:sz w:val="20"/>
                <w:szCs w:val="20"/>
              </w:rPr>
              <w:t xml:space="preserve">Climbing shrub. Found this specimen by the steps of the ‘Lal Bagh’ ruin. Ruined city of Mandoo 40 miles from Mhow </w:t>
            </w:r>
            <w:r>
              <w:rPr>
                <w:sz w:val="20"/>
                <w:szCs w:val="20"/>
              </w:rPr>
              <w:t>in Dhar State. This was the only specimen I ever saw growing wild – tho’ there was a bush in the garden of the old guest house at Dhar. Also there was a very large plant of it trained over a wooden cage in the garden of the little bungalow at the foot of N</w:t>
            </w:r>
            <w:r>
              <w:rPr>
                <w:sz w:val="20"/>
                <w:szCs w:val="20"/>
              </w:rPr>
              <w:t xml:space="preserve">audlia Hill near Mhow. The most strangely fragrant of all the Indian native plants. The scent seems to have all the fascination of the East in it. The ‘Lal Bagh’ ruin is near the </w:t>
            </w:r>
            <w:r>
              <w:rPr>
                <w:sz w:val="20"/>
                <w:szCs w:val="20"/>
                <w:u w:val="single"/>
              </w:rPr>
              <w:t xml:space="preserve">old </w:t>
            </w:r>
            <w:r>
              <w:rPr>
                <w:sz w:val="20"/>
                <w:szCs w:val="20"/>
              </w:rPr>
              <w:t xml:space="preserve">camping ground at Mandoo. I did not get the samara on the first occasion </w:t>
            </w:r>
            <w:r>
              <w:rPr>
                <w:sz w:val="20"/>
                <w:szCs w:val="20"/>
              </w:rPr>
              <w:t xml:space="preserve">of finding it as it was not in seed at the time. But I got it again later. </w:t>
            </w:r>
          </w:p>
        </w:tc>
      </w:tr>
      <w:tr w:rsidR="00D204E7">
        <w:tblPrEx>
          <w:tblCellMar>
            <w:top w:w="0" w:type="dxa"/>
            <w:bottom w:w="0" w:type="dxa"/>
          </w:tblCellMar>
        </w:tblPrEx>
        <w:trPr>
          <w:trHeight w:val="454"/>
        </w:trPr>
        <w:tc>
          <w:tcPr>
            <w:tcW w:w="897"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b/>
                <w:bCs/>
                <w:sz w:val="20"/>
                <w:szCs w:val="20"/>
              </w:rPr>
            </w:pPr>
            <w:r>
              <w:rPr>
                <w:b/>
                <w:bCs/>
                <w:sz w:val="20"/>
                <w:szCs w:val="20"/>
              </w:rPr>
              <w:t>19</w:t>
            </w:r>
          </w:p>
        </w:tc>
        <w:tc>
          <w:tcPr>
            <w:tcW w:w="880"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pPr>
            <w:r>
              <w:rPr>
                <w:sz w:val="20"/>
                <w:szCs w:val="20"/>
              </w:rPr>
              <w:t>Feb. 10</w:t>
            </w:r>
            <w:r>
              <w:rPr>
                <w:sz w:val="20"/>
                <w:szCs w:val="20"/>
                <w:vertAlign w:val="superscript"/>
              </w:rPr>
              <w:t>th</w:t>
            </w:r>
            <w:r>
              <w:rPr>
                <w:sz w:val="20"/>
                <w:szCs w:val="20"/>
              </w:rPr>
              <w:t xml:space="preserve"> 1900</w:t>
            </w:r>
          </w:p>
        </w:tc>
        <w:tc>
          <w:tcPr>
            <w:tcW w:w="1616"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Scrophulariaceae</w:t>
            </w:r>
          </w:p>
        </w:tc>
        <w:tc>
          <w:tcPr>
            <w:tcW w:w="1889"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Celsia coromandeliana</w:t>
            </w:r>
          </w:p>
        </w:tc>
        <w:tc>
          <w:tcPr>
            <w:tcW w:w="1035"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D204E7">
            <w:pPr>
              <w:spacing w:after="0" w:line="240" w:lineRule="auto"/>
              <w:rPr>
                <w:sz w:val="20"/>
                <w:szCs w:val="20"/>
              </w:rPr>
            </w:pPr>
          </w:p>
        </w:tc>
        <w:tc>
          <w:tcPr>
            <w:tcW w:w="1163"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szCs w:val="20"/>
              </w:rPr>
            </w:pPr>
            <w:r>
              <w:rPr>
                <w:sz w:val="20"/>
                <w:szCs w:val="20"/>
              </w:rPr>
              <w:t>Mandoo</w:t>
            </w:r>
          </w:p>
        </w:tc>
        <w:tc>
          <w:tcPr>
            <w:tcW w:w="1762"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szCs w:val="20"/>
              </w:rPr>
            </w:pPr>
            <w:r>
              <w:rPr>
                <w:sz w:val="20"/>
                <w:szCs w:val="20"/>
              </w:rPr>
              <w:t>Common. Found this in the dry rocky bed of a small tank N. of the old camping ground in the ruined city of Mandoo.</w:t>
            </w:r>
            <w:r>
              <w:rPr>
                <w:sz w:val="20"/>
                <w:szCs w:val="20"/>
              </w:rPr>
              <w:t xml:space="preserve"> Central India</w:t>
            </w:r>
          </w:p>
        </w:tc>
      </w:tr>
      <w:tr w:rsidR="00D204E7">
        <w:tblPrEx>
          <w:tblCellMar>
            <w:top w:w="0" w:type="dxa"/>
            <w:bottom w:w="0" w:type="dxa"/>
          </w:tblCellMar>
        </w:tblPrEx>
        <w:trPr>
          <w:trHeight w:val="454"/>
        </w:trPr>
        <w:tc>
          <w:tcPr>
            <w:tcW w:w="897"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b/>
                <w:bCs/>
                <w:sz w:val="20"/>
                <w:szCs w:val="20"/>
              </w:rPr>
            </w:pPr>
            <w:r>
              <w:rPr>
                <w:b/>
                <w:bCs/>
                <w:sz w:val="20"/>
                <w:szCs w:val="20"/>
              </w:rPr>
              <w:t>20</w:t>
            </w:r>
          </w:p>
        </w:tc>
        <w:tc>
          <w:tcPr>
            <w:tcW w:w="880"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pPr>
            <w:r>
              <w:rPr>
                <w:sz w:val="20"/>
                <w:szCs w:val="20"/>
              </w:rPr>
              <w:t>Nov. 2</w:t>
            </w:r>
            <w:r>
              <w:rPr>
                <w:sz w:val="20"/>
                <w:szCs w:val="20"/>
                <w:vertAlign w:val="superscript"/>
              </w:rPr>
              <w:t>nd</w:t>
            </w:r>
            <w:r>
              <w:rPr>
                <w:sz w:val="20"/>
                <w:szCs w:val="20"/>
              </w:rPr>
              <w:t xml:space="preserve"> 1900</w:t>
            </w:r>
          </w:p>
        </w:tc>
        <w:tc>
          <w:tcPr>
            <w:tcW w:w="1616"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Scrophulariaceae</w:t>
            </w:r>
          </w:p>
        </w:tc>
        <w:tc>
          <w:tcPr>
            <w:tcW w:w="1889"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Buchnera hispida</w:t>
            </w:r>
          </w:p>
        </w:tc>
        <w:tc>
          <w:tcPr>
            <w:tcW w:w="1035"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D204E7">
            <w:pPr>
              <w:spacing w:after="0" w:line="240" w:lineRule="auto"/>
              <w:rPr>
                <w:sz w:val="20"/>
                <w:szCs w:val="20"/>
              </w:rPr>
            </w:pPr>
          </w:p>
        </w:tc>
        <w:tc>
          <w:tcPr>
            <w:tcW w:w="1163"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szCs w:val="20"/>
              </w:rPr>
            </w:pPr>
            <w:r>
              <w:rPr>
                <w:sz w:val="20"/>
                <w:szCs w:val="20"/>
              </w:rPr>
              <w:t>Mhow</w:t>
            </w:r>
          </w:p>
        </w:tc>
        <w:tc>
          <w:tcPr>
            <w:tcW w:w="1762"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szCs w:val="20"/>
              </w:rPr>
            </w:pPr>
            <w:r>
              <w:rPr>
                <w:sz w:val="20"/>
                <w:szCs w:val="20"/>
              </w:rPr>
              <w:t>Common.  Got this at the foot of the hills by Bercha Tank, Mhow.</w:t>
            </w:r>
          </w:p>
        </w:tc>
      </w:tr>
      <w:tr w:rsidR="00D204E7">
        <w:tblPrEx>
          <w:tblCellMar>
            <w:top w:w="0" w:type="dxa"/>
            <w:bottom w:w="0" w:type="dxa"/>
          </w:tblCellMar>
        </w:tblPrEx>
        <w:trPr>
          <w:trHeight w:val="454"/>
        </w:trPr>
        <w:tc>
          <w:tcPr>
            <w:tcW w:w="897"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b/>
                <w:bCs/>
                <w:sz w:val="20"/>
                <w:szCs w:val="20"/>
              </w:rPr>
            </w:pPr>
            <w:r>
              <w:rPr>
                <w:b/>
                <w:bCs/>
                <w:sz w:val="20"/>
                <w:szCs w:val="20"/>
              </w:rPr>
              <w:t>21</w:t>
            </w:r>
          </w:p>
        </w:tc>
        <w:tc>
          <w:tcPr>
            <w:tcW w:w="880"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pPr>
            <w:r>
              <w:rPr>
                <w:sz w:val="20"/>
                <w:szCs w:val="20"/>
              </w:rPr>
              <w:t>Nov. 5</w:t>
            </w:r>
            <w:r>
              <w:rPr>
                <w:sz w:val="20"/>
                <w:szCs w:val="20"/>
                <w:vertAlign w:val="superscript"/>
              </w:rPr>
              <w:t>th</w:t>
            </w:r>
            <w:r>
              <w:rPr>
                <w:sz w:val="20"/>
                <w:szCs w:val="20"/>
              </w:rPr>
              <w:t xml:space="preserve"> 1900</w:t>
            </w:r>
          </w:p>
        </w:tc>
        <w:tc>
          <w:tcPr>
            <w:tcW w:w="1616"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Sapindaceae</w:t>
            </w:r>
          </w:p>
        </w:tc>
        <w:tc>
          <w:tcPr>
            <w:tcW w:w="1889"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Cardiospermum Halicacabum</w:t>
            </w:r>
          </w:p>
        </w:tc>
        <w:tc>
          <w:tcPr>
            <w:tcW w:w="1035"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D204E7">
            <w:pPr>
              <w:spacing w:after="0" w:line="240" w:lineRule="auto"/>
              <w:rPr>
                <w:sz w:val="20"/>
                <w:szCs w:val="20"/>
              </w:rPr>
            </w:pPr>
          </w:p>
        </w:tc>
        <w:tc>
          <w:tcPr>
            <w:tcW w:w="1163"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szCs w:val="20"/>
              </w:rPr>
            </w:pPr>
            <w:r>
              <w:rPr>
                <w:sz w:val="20"/>
                <w:szCs w:val="20"/>
              </w:rPr>
              <w:t>Mhow</w:t>
            </w:r>
          </w:p>
        </w:tc>
        <w:tc>
          <w:tcPr>
            <w:tcW w:w="1762"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szCs w:val="20"/>
              </w:rPr>
            </w:pPr>
            <w:r>
              <w:rPr>
                <w:sz w:val="20"/>
                <w:szCs w:val="20"/>
              </w:rPr>
              <w:t>Climber. Very common in hedges.  Mhow.</w:t>
            </w:r>
          </w:p>
        </w:tc>
      </w:tr>
      <w:tr w:rsidR="00D204E7">
        <w:tblPrEx>
          <w:tblCellMar>
            <w:top w:w="0" w:type="dxa"/>
            <w:bottom w:w="0" w:type="dxa"/>
          </w:tblCellMar>
        </w:tblPrEx>
        <w:trPr>
          <w:trHeight w:val="454"/>
        </w:trPr>
        <w:tc>
          <w:tcPr>
            <w:tcW w:w="897"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b/>
                <w:bCs/>
                <w:sz w:val="20"/>
                <w:szCs w:val="20"/>
              </w:rPr>
            </w:pPr>
            <w:r>
              <w:rPr>
                <w:b/>
                <w:bCs/>
                <w:sz w:val="20"/>
                <w:szCs w:val="20"/>
              </w:rPr>
              <w:t>22</w:t>
            </w:r>
          </w:p>
        </w:tc>
        <w:tc>
          <w:tcPr>
            <w:tcW w:w="880"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pPr>
            <w:r>
              <w:rPr>
                <w:sz w:val="20"/>
                <w:szCs w:val="20"/>
              </w:rPr>
              <w:t>Feb. 9</w:t>
            </w:r>
            <w:r>
              <w:rPr>
                <w:sz w:val="20"/>
                <w:szCs w:val="20"/>
                <w:vertAlign w:val="superscript"/>
              </w:rPr>
              <w:t>th</w:t>
            </w:r>
            <w:r>
              <w:rPr>
                <w:sz w:val="20"/>
                <w:szCs w:val="20"/>
              </w:rPr>
              <w:t xml:space="preserve"> 1898</w:t>
            </w:r>
          </w:p>
        </w:tc>
        <w:tc>
          <w:tcPr>
            <w:tcW w:w="1616"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Lythraceae</w:t>
            </w:r>
          </w:p>
        </w:tc>
        <w:tc>
          <w:tcPr>
            <w:tcW w:w="1889"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Grislea tomentosa (Roxb.) or Woodfordia floribunda</w:t>
            </w:r>
          </w:p>
        </w:tc>
        <w:tc>
          <w:tcPr>
            <w:tcW w:w="1035"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D204E7">
            <w:pPr>
              <w:spacing w:after="0" w:line="240" w:lineRule="auto"/>
              <w:rPr>
                <w:sz w:val="20"/>
                <w:szCs w:val="20"/>
              </w:rPr>
            </w:pPr>
          </w:p>
        </w:tc>
        <w:tc>
          <w:tcPr>
            <w:tcW w:w="1163"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szCs w:val="20"/>
              </w:rPr>
            </w:pPr>
            <w:r>
              <w:rPr>
                <w:sz w:val="20"/>
                <w:szCs w:val="20"/>
              </w:rPr>
              <w:t>Sadulpur</w:t>
            </w:r>
          </w:p>
        </w:tc>
        <w:tc>
          <w:tcPr>
            <w:tcW w:w="1762"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szCs w:val="20"/>
              </w:rPr>
            </w:pPr>
            <w:r>
              <w:rPr>
                <w:sz w:val="20"/>
                <w:szCs w:val="20"/>
              </w:rPr>
              <w:t xml:space="preserve">Shrub – Common towards the Ghauts about ten miles out of Mhow. Found this one near Simrole.  It is a sordid looking, malignant looking thing, which always has the appearance of being </w:t>
            </w:r>
            <w:r>
              <w:rPr>
                <w:sz w:val="20"/>
                <w:szCs w:val="20"/>
              </w:rPr>
              <w:t>dusty and dirty and ill proportioned.</w:t>
            </w:r>
          </w:p>
        </w:tc>
      </w:tr>
      <w:tr w:rsidR="00D204E7">
        <w:tblPrEx>
          <w:tblCellMar>
            <w:top w:w="0" w:type="dxa"/>
            <w:bottom w:w="0" w:type="dxa"/>
          </w:tblCellMar>
        </w:tblPrEx>
        <w:trPr>
          <w:trHeight w:val="454"/>
        </w:trPr>
        <w:tc>
          <w:tcPr>
            <w:tcW w:w="897"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b/>
                <w:bCs/>
                <w:sz w:val="20"/>
                <w:szCs w:val="20"/>
              </w:rPr>
            </w:pPr>
            <w:r>
              <w:rPr>
                <w:b/>
                <w:bCs/>
                <w:sz w:val="20"/>
                <w:szCs w:val="20"/>
              </w:rPr>
              <w:t>23</w:t>
            </w:r>
          </w:p>
        </w:tc>
        <w:tc>
          <w:tcPr>
            <w:tcW w:w="880"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pPr>
            <w:r>
              <w:rPr>
                <w:sz w:val="20"/>
                <w:szCs w:val="20"/>
              </w:rPr>
              <w:t>August 28</w:t>
            </w:r>
            <w:r>
              <w:rPr>
                <w:sz w:val="20"/>
                <w:szCs w:val="20"/>
                <w:vertAlign w:val="superscript"/>
              </w:rPr>
              <w:t>th</w:t>
            </w:r>
            <w:r>
              <w:rPr>
                <w:sz w:val="20"/>
                <w:szCs w:val="20"/>
              </w:rPr>
              <w:t xml:space="preserve"> 1900</w:t>
            </w:r>
          </w:p>
        </w:tc>
        <w:tc>
          <w:tcPr>
            <w:tcW w:w="1616"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Lythraceae</w:t>
            </w:r>
          </w:p>
        </w:tc>
        <w:tc>
          <w:tcPr>
            <w:tcW w:w="1889"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Punica granatum</w:t>
            </w:r>
          </w:p>
        </w:tc>
        <w:tc>
          <w:tcPr>
            <w:tcW w:w="1035"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D204E7">
            <w:pPr>
              <w:spacing w:after="0" w:line="240" w:lineRule="auto"/>
              <w:rPr>
                <w:sz w:val="20"/>
                <w:szCs w:val="20"/>
              </w:rPr>
            </w:pPr>
          </w:p>
        </w:tc>
        <w:tc>
          <w:tcPr>
            <w:tcW w:w="1163"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szCs w:val="20"/>
              </w:rPr>
            </w:pPr>
            <w:r>
              <w:rPr>
                <w:sz w:val="20"/>
                <w:szCs w:val="20"/>
              </w:rPr>
              <w:t>Kasauli</w:t>
            </w:r>
          </w:p>
        </w:tc>
        <w:tc>
          <w:tcPr>
            <w:tcW w:w="1762"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szCs w:val="20"/>
              </w:rPr>
            </w:pPr>
            <w:r>
              <w:rPr>
                <w:sz w:val="20"/>
                <w:szCs w:val="20"/>
              </w:rPr>
              <w:t>Small tree.  Got this flower near Kasauli in Simla foothills – where it is fairly common.  It is impossible to do justice to its brilliant colour as the paintbox</w:t>
            </w:r>
            <w:r>
              <w:rPr>
                <w:sz w:val="20"/>
                <w:szCs w:val="20"/>
              </w:rPr>
              <w:t xml:space="preserve"> contains nothing to compare with it.</w:t>
            </w:r>
          </w:p>
        </w:tc>
      </w:tr>
      <w:tr w:rsidR="00D204E7">
        <w:tblPrEx>
          <w:tblCellMar>
            <w:top w:w="0" w:type="dxa"/>
            <w:bottom w:w="0" w:type="dxa"/>
          </w:tblCellMar>
        </w:tblPrEx>
        <w:trPr>
          <w:trHeight w:val="454"/>
        </w:trPr>
        <w:tc>
          <w:tcPr>
            <w:tcW w:w="897"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b/>
                <w:bCs/>
                <w:sz w:val="20"/>
                <w:szCs w:val="20"/>
              </w:rPr>
            </w:pPr>
            <w:r>
              <w:rPr>
                <w:b/>
                <w:bCs/>
                <w:sz w:val="20"/>
                <w:szCs w:val="20"/>
              </w:rPr>
              <w:t>24</w:t>
            </w:r>
          </w:p>
        </w:tc>
        <w:tc>
          <w:tcPr>
            <w:tcW w:w="880"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pPr>
            <w:r>
              <w:rPr>
                <w:sz w:val="20"/>
                <w:szCs w:val="20"/>
              </w:rPr>
              <w:t>June 22</w:t>
            </w:r>
            <w:r>
              <w:rPr>
                <w:sz w:val="20"/>
                <w:szCs w:val="20"/>
                <w:vertAlign w:val="superscript"/>
              </w:rPr>
              <w:t>nd</w:t>
            </w:r>
            <w:r>
              <w:rPr>
                <w:sz w:val="20"/>
                <w:szCs w:val="20"/>
              </w:rPr>
              <w:t xml:space="preserve"> 1900</w:t>
            </w:r>
          </w:p>
        </w:tc>
        <w:tc>
          <w:tcPr>
            <w:tcW w:w="1616"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Tiliaceae</w:t>
            </w:r>
          </w:p>
        </w:tc>
        <w:tc>
          <w:tcPr>
            <w:tcW w:w="1889"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Grewia sp.</w:t>
            </w:r>
          </w:p>
        </w:tc>
        <w:tc>
          <w:tcPr>
            <w:tcW w:w="1035"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D204E7">
            <w:pPr>
              <w:spacing w:after="0" w:line="240" w:lineRule="auto"/>
              <w:rPr>
                <w:sz w:val="20"/>
                <w:szCs w:val="20"/>
              </w:rPr>
            </w:pPr>
          </w:p>
        </w:tc>
        <w:tc>
          <w:tcPr>
            <w:tcW w:w="1163"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szCs w:val="20"/>
              </w:rPr>
            </w:pPr>
            <w:r>
              <w:rPr>
                <w:sz w:val="20"/>
                <w:szCs w:val="20"/>
              </w:rPr>
              <w:t>Kasauli</w:t>
            </w:r>
          </w:p>
        </w:tc>
        <w:tc>
          <w:tcPr>
            <w:tcW w:w="1762"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szCs w:val="20"/>
              </w:rPr>
            </w:pPr>
            <w:r>
              <w:rPr>
                <w:sz w:val="20"/>
                <w:szCs w:val="20"/>
              </w:rPr>
              <w:t>Small tree.  Common at Kasauli by the hill paths.</w:t>
            </w:r>
          </w:p>
        </w:tc>
      </w:tr>
      <w:tr w:rsidR="00D204E7">
        <w:tblPrEx>
          <w:tblCellMar>
            <w:top w:w="0" w:type="dxa"/>
            <w:bottom w:w="0" w:type="dxa"/>
          </w:tblCellMar>
        </w:tblPrEx>
        <w:trPr>
          <w:trHeight w:val="454"/>
        </w:trPr>
        <w:tc>
          <w:tcPr>
            <w:tcW w:w="897"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b/>
                <w:bCs/>
                <w:sz w:val="20"/>
                <w:szCs w:val="20"/>
              </w:rPr>
            </w:pPr>
            <w:r>
              <w:rPr>
                <w:b/>
                <w:bCs/>
                <w:sz w:val="20"/>
                <w:szCs w:val="20"/>
              </w:rPr>
              <w:t>25</w:t>
            </w:r>
          </w:p>
        </w:tc>
        <w:tc>
          <w:tcPr>
            <w:tcW w:w="880"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pPr>
            <w:r>
              <w:rPr>
                <w:sz w:val="20"/>
                <w:szCs w:val="20"/>
              </w:rPr>
              <w:t>August 20</w:t>
            </w:r>
            <w:r>
              <w:rPr>
                <w:sz w:val="20"/>
                <w:szCs w:val="20"/>
                <w:vertAlign w:val="superscript"/>
              </w:rPr>
              <w:t>th</w:t>
            </w:r>
            <w:r>
              <w:rPr>
                <w:sz w:val="20"/>
                <w:szCs w:val="20"/>
              </w:rPr>
              <w:t xml:space="preserve"> 1900</w:t>
            </w:r>
          </w:p>
        </w:tc>
        <w:tc>
          <w:tcPr>
            <w:tcW w:w="1616"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Dioscoriaceae</w:t>
            </w:r>
          </w:p>
        </w:tc>
        <w:tc>
          <w:tcPr>
            <w:tcW w:w="1889"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Helmia bulbifera</w:t>
            </w:r>
          </w:p>
        </w:tc>
        <w:tc>
          <w:tcPr>
            <w:tcW w:w="1035"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D204E7">
            <w:pPr>
              <w:spacing w:after="0" w:line="240" w:lineRule="auto"/>
              <w:rPr>
                <w:sz w:val="20"/>
                <w:szCs w:val="20"/>
              </w:rPr>
            </w:pPr>
          </w:p>
        </w:tc>
        <w:tc>
          <w:tcPr>
            <w:tcW w:w="1163"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szCs w:val="20"/>
              </w:rPr>
            </w:pPr>
            <w:r>
              <w:rPr>
                <w:sz w:val="20"/>
                <w:szCs w:val="20"/>
              </w:rPr>
              <w:t>Mhow</w:t>
            </w:r>
          </w:p>
        </w:tc>
        <w:tc>
          <w:tcPr>
            <w:tcW w:w="1762"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szCs w:val="20"/>
              </w:rPr>
            </w:pPr>
            <w:r>
              <w:rPr>
                <w:sz w:val="20"/>
                <w:szCs w:val="20"/>
              </w:rPr>
              <w:t xml:space="preserve">Creeper.  Common.  Trailing over ? Karunda bushes in the </w:t>
            </w:r>
            <w:r>
              <w:rPr>
                <w:sz w:val="20"/>
                <w:szCs w:val="20"/>
              </w:rPr>
              <w:t>country round Mhow.</w:t>
            </w:r>
          </w:p>
        </w:tc>
      </w:tr>
      <w:tr w:rsidR="00D204E7">
        <w:tblPrEx>
          <w:tblCellMar>
            <w:top w:w="0" w:type="dxa"/>
            <w:bottom w:w="0" w:type="dxa"/>
          </w:tblCellMar>
        </w:tblPrEx>
        <w:trPr>
          <w:trHeight w:val="454"/>
        </w:trPr>
        <w:tc>
          <w:tcPr>
            <w:tcW w:w="897"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b/>
                <w:bCs/>
                <w:sz w:val="20"/>
                <w:szCs w:val="20"/>
              </w:rPr>
            </w:pPr>
            <w:r>
              <w:rPr>
                <w:b/>
                <w:bCs/>
                <w:sz w:val="20"/>
                <w:szCs w:val="20"/>
              </w:rPr>
              <w:t>26</w:t>
            </w:r>
          </w:p>
        </w:tc>
        <w:tc>
          <w:tcPr>
            <w:tcW w:w="880"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pPr>
            <w:r>
              <w:rPr>
                <w:sz w:val="20"/>
                <w:szCs w:val="20"/>
              </w:rPr>
              <w:t>August 16</w:t>
            </w:r>
            <w:r>
              <w:rPr>
                <w:sz w:val="20"/>
                <w:szCs w:val="20"/>
                <w:vertAlign w:val="superscript"/>
              </w:rPr>
              <w:t>th</w:t>
            </w:r>
            <w:r>
              <w:rPr>
                <w:sz w:val="20"/>
                <w:szCs w:val="20"/>
              </w:rPr>
              <w:t xml:space="preserve"> 1896</w:t>
            </w:r>
          </w:p>
        </w:tc>
        <w:tc>
          <w:tcPr>
            <w:tcW w:w="1616"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Liliaceae</w:t>
            </w:r>
          </w:p>
        </w:tc>
        <w:tc>
          <w:tcPr>
            <w:tcW w:w="1889"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Gloriosa superba</w:t>
            </w:r>
          </w:p>
        </w:tc>
        <w:tc>
          <w:tcPr>
            <w:tcW w:w="1035"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D204E7">
            <w:pPr>
              <w:spacing w:after="0" w:line="240" w:lineRule="auto"/>
              <w:rPr>
                <w:sz w:val="20"/>
                <w:szCs w:val="20"/>
              </w:rPr>
            </w:pPr>
          </w:p>
        </w:tc>
        <w:tc>
          <w:tcPr>
            <w:tcW w:w="1163"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szCs w:val="20"/>
              </w:rPr>
            </w:pPr>
            <w:r>
              <w:rPr>
                <w:sz w:val="20"/>
                <w:szCs w:val="20"/>
              </w:rPr>
              <w:t>Mhow</w:t>
            </w:r>
          </w:p>
        </w:tc>
        <w:tc>
          <w:tcPr>
            <w:tcW w:w="1762"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szCs w:val="20"/>
              </w:rPr>
            </w:pPr>
            <w:r>
              <w:rPr>
                <w:sz w:val="20"/>
                <w:szCs w:val="20"/>
              </w:rPr>
              <w:t xml:space="preserve">Climber.  Rather common.  Climbing over bushes in the jungle land round Mhow.  Sometimes its blossoms stuck up through the  top of the bushes, lighter as they got to the top of the </w:t>
            </w:r>
            <w:r>
              <w:rPr>
                <w:sz w:val="20"/>
                <w:szCs w:val="20"/>
              </w:rPr>
              <w:t>plant. Reminding  one of flames and making one think of Moses and the burning bush in the Bible.</w:t>
            </w:r>
          </w:p>
        </w:tc>
      </w:tr>
      <w:tr w:rsidR="00D204E7">
        <w:tblPrEx>
          <w:tblCellMar>
            <w:top w:w="0" w:type="dxa"/>
            <w:bottom w:w="0" w:type="dxa"/>
          </w:tblCellMar>
        </w:tblPrEx>
        <w:trPr>
          <w:trHeight w:val="454"/>
        </w:trPr>
        <w:tc>
          <w:tcPr>
            <w:tcW w:w="897"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b/>
                <w:bCs/>
                <w:sz w:val="20"/>
                <w:szCs w:val="20"/>
              </w:rPr>
            </w:pPr>
            <w:r>
              <w:rPr>
                <w:b/>
                <w:bCs/>
                <w:sz w:val="20"/>
                <w:szCs w:val="20"/>
              </w:rPr>
              <w:t>27</w:t>
            </w:r>
          </w:p>
        </w:tc>
        <w:tc>
          <w:tcPr>
            <w:tcW w:w="880"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pPr>
            <w:r>
              <w:rPr>
                <w:sz w:val="20"/>
                <w:szCs w:val="20"/>
              </w:rPr>
              <w:t>July 28</w:t>
            </w:r>
            <w:r>
              <w:rPr>
                <w:sz w:val="20"/>
                <w:szCs w:val="20"/>
                <w:vertAlign w:val="superscript"/>
              </w:rPr>
              <w:t>th</w:t>
            </w:r>
            <w:r>
              <w:rPr>
                <w:sz w:val="20"/>
                <w:szCs w:val="20"/>
              </w:rPr>
              <w:t xml:space="preserve"> 1897</w:t>
            </w:r>
          </w:p>
        </w:tc>
        <w:tc>
          <w:tcPr>
            <w:tcW w:w="1616"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Liliaceae</w:t>
            </w:r>
          </w:p>
        </w:tc>
        <w:tc>
          <w:tcPr>
            <w:tcW w:w="1889"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Iphegenia pallida</w:t>
            </w:r>
          </w:p>
        </w:tc>
        <w:tc>
          <w:tcPr>
            <w:tcW w:w="1035"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D204E7">
            <w:pPr>
              <w:spacing w:after="0" w:line="240" w:lineRule="auto"/>
              <w:rPr>
                <w:sz w:val="20"/>
                <w:szCs w:val="20"/>
              </w:rPr>
            </w:pPr>
          </w:p>
        </w:tc>
        <w:tc>
          <w:tcPr>
            <w:tcW w:w="1163"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szCs w:val="20"/>
              </w:rPr>
            </w:pPr>
            <w:r>
              <w:rPr>
                <w:sz w:val="20"/>
                <w:szCs w:val="20"/>
              </w:rPr>
              <w:t>Mhow</w:t>
            </w:r>
          </w:p>
        </w:tc>
        <w:tc>
          <w:tcPr>
            <w:tcW w:w="1762"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szCs w:val="20"/>
              </w:rPr>
            </w:pPr>
            <w:r>
              <w:rPr>
                <w:sz w:val="20"/>
                <w:szCs w:val="20"/>
              </w:rPr>
              <w:t>Common; growing in the turf on ‘One Tree Hill’ in Mhow.</w:t>
            </w:r>
          </w:p>
        </w:tc>
      </w:tr>
      <w:tr w:rsidR="00D204E7">
        <w:tblPrEx>
          <w:tblCellMar>
            <w:top w:w="0" w:type="dxa"/>
            <w:bottom w:w="0" w:type="dxa"/>
          </w:tblCellMar>
        </w:tblPrEx>
        <w:trPr>
          <w:trHeight w:val="454"/>
        </w:trPr>
        <w:tc>
          <w:tcPr>
            <w:tcW w:w="897"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b/>
                <w:bCs/>
                <w:sz w:val="20"/>
                <w:szCs w:val="20"/>
              </w:rPr>
            </w:pPr>
            <w:r>
              <w:rPr>
                <w:b/>
                <w:bCs/>
                <w:sz w:val="20"/>
                <w:szCs w:val="20"/>
              </w:rPr>
              <w:t>28</w:t>
            </w:r>
          </w:p>
        </w:tc>
        <w:tc>
          <w:tcPr>
            <w:tcW w:w="880"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pPr>
            <w:r>
              <w:rPr>
                <w:sz w:val="20"/>
                <w:szCs w:val="20"/>
              </w:rPr>
              <w:t>June 5</w:t>
            </w:r>
            <w:r>
              <w:rPr>
                <w:sz w:val="20"/>
                <w:szCs w:val="20"/>
                <w:vertAlign w:val="superscript"/>
              </w:rPr>
              <w:t>th</w:t>
            </w:r>
            <w:r>
              <w:rPr>
                <w:sz w:val="20"/>
                <w:szCs w:val="20"/>
              </w:rPr>
              <w:t xml:space="preserve"> 1899</w:t>
            </w:r>
          </w:p>
        </w:tc>
        <w:tc>
          <w:tcPr>
            <w:tcW w:w="1616"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Liliaceae</w:t>
            </w:r>
          </w:p>
        </w:tc>
        <w:tc>
          <w:tcPr>
            <w:tcW w:w="1889"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 xml:space="preserve">Polygonatum </w:t>
            </w:r>
            <w:r>
              <w:rPr>
                <w:sz w:val="20"/>
                <w:szCs w:val="20"/>
              </w:rPr>
              <w:t>cirrifolium</w:t>
            </w:r>
          </w:p>
        </w:tc>
        <w:tc>
          <w:tcPr>
            <w:tcW w:w="1035"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D204E7">
            <w:pPr>
              <w:spacing w:after="0" w:line="240" w:lineRule="auto"/>
              <w:rPr>
                <w:sz w:val="20"/>
                <w:szCs w:val="20"/>
              </w:rPr>
            </w:pPr>
          </w:p>
        </w:tc>
        <w:tc>
          <w:tcPr>
            <w:tcW w:w="1163"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szCs w:val="20"/>
              </w:rPr>
            </w:pPr>
            <w:r>
              <w:rPr>
                <w:sz w:val="20"/>
                <w:szCs w:val="20"/>
              </w:rPr>
              <w:t>Naukuchia Tal</w:t>
            </w:r>
          </w:p>
        </w:tc>
        <w:tc>
          <w:tcPr>
            <w:tcW w:w="1762"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szCs w:val="20"/>
              </w:rPr>
            </w:pPr>
            <w:r>
              <w:rPr>
                <w:sz w:val="20"/>
                <w:szCs w:val="20"/>
              </w:rPr>
              <w:t>Not common.  Found this in a small watercourse in the woods by Naukuchia Tal Lake in Kumaun.   While getting it, I heard a noise and found a large wild boar observing me a couple of yards up the bank.  I ‘shood’ it away and, fort</w:t>
            </w:r>
            <w:r>
              <w:rPr>
                <w:sz w:val="20"/>
                <w:szCs w:val="20"/>
              </w:rPr>
              <w:t>unately, he ran.</w:t>
            </w:r>
          </w:p>
        </w:tc>
      </w:tr>
      <w:tr w:rsidR="00D204E7">
        <w:tblPrEx>
          <w:tblCellMar>
            <w:top w:w="0" w:type="dxa"/>
            <w:bottom w:w="0" w:type="dxa"/>
          </w:tblCellMar>
        </w:tblPrEx>
        <w:trPr>
          <w:trHeight w:val="454"/>
        </w:trPr>
        <w:tc>
          <w:tcPr>
            <w:tcW w:w="897"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b/>
                <w:bCs/>
                <w:sz w:val="20"/>
                <w:szCs w:val="20"/>
              </w:rPr>
            </w:pPr>
            <w:r>
              <w:rPr>
                <w:b/>
                <w:bCs/>
                <w:sz w:val="20"/>
                <w:szCs w:val="20"/>
              </w:rPr>
              <w:t>29</w:t>
            </w:r>
          </w:p>
        </w:tc>
        <w:tc>
          <w:tcPr>
            <w:tcW w:w="880"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pPr>
            <w:r>
              <w:rPr>
                <w:sz w:val="20"/>
                <w:szCs w:val="20"/>
              </w:rPr>
              <w:t>Jan. 25</w:t>
            </w:r>
            <w:r>
              <w:rPr>
                <w:sz w:val="20"/>
                <w:szCs w:val="20"/>
                <w:vertAlign w:val="superscript"/>
              </w:rPr>
              <w:t>th</w:t>
            </w:r>
            <w:r>
              <w:rPr>
                <w:sz w:val="20"/>
                <w:szCs w:val="20"/>
              </w:rPr>
              <w:t xml:space="preserve"> 1900</w:t>
            </w:r>
          </w:p>
        </w:tc>
        <w:tc>
          <w:tcPr>
            <w:tcW w:w="1616"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Burseraceae</w:t>
            </w:r>
          </w:p>
        </w:tc>
        <w:tc>
          <w:tcPr>
            <w:tcW w:w="1889"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Boswellia thurifera  [= B. serrata]</w:t>
            </w:r>
          </w:p>
        </w:tc>
        <w:tc>
          <w:tcPr>
            <w:tcW w:w="1035"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D204E7">
            <w:pPr>
              <w:spacing w:after="0" w:line="240" w:lineRule="auto"/>
              <w:rPr>
                <w:sz w:val="20"/>
                <w:szCs w:val="20"/>
              </w:rPr>
            </w:pPr>
          </w:p>
        </w:tc>
        <w:tc>
          <w:tcPr>
            <w:tcW w:w="1163"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szCs w:val="20"/>
              </w:rPr>
            </w:pPr>
            <w:r>
              <w:rPr>
                <w:sz w:val="20"/>
                <w:szCs w:val="20"/>
              </w:rPr>
              <w:t>Simrole</w:t>
            </w:r>
          </w:p>
        </w:tc>
        <w:tc>
          <w:tcPr>
            <w:tcW w:w="1762"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szCs w:val="20"/>
              </w:rPr>
            </w:pPr>
            <w:r>
              <w:rPr>
                <w:sz w:val="20"/>
                <w:szCs w:val="20"/>
              </w:rPr>
              <w:t>Tree.  Common in the jungle round Simrole fourteen miles out of Mhow</w:t>
            </w:r>
          </w:p>
        </w:tc>
      </w:tr>
      <w:tr w:rsidR="00D204E7">
        <w:tblPrEx>
          <w:tblCellMar>
            <w:top w:w="0" w:type="dxa"/>
            <w:bottom w:w="0" w:type="dxa"/>
          </w:tblCellMar>
        </w:tblPrEx>
        <w:trPr>
          <w:trHeight w:val="454"/>
        </w:trPr>
        <w:tc>
          <w:tcPr>
            <w:tcW w:w="897"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b/>
                <w:bCs/>
                <w:sz w:val="20"/>
                <w:szCs w:val="20"/>
              </w:rPr>
            </w:pPr>
            <w:r>
              <w:rPr>
                <w:b/>
                <w:bCs/>
                <w:sz w:val="20"/>
                <w:szCs w:val="20"/>
              </w:rPr>
              <w:t>30</w:t>
            </w:r>
          </w:p>
        </w:tc>
        <w:tc>
          <w:tcPr>
            <w:tcW w:w="880"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pPr>
            <w:r>
              <w:rPr>
                <w:sz w:val="20"/>
                <w:szCs w:val="20"/>
              </w:rPr>
              <w:t>Oct. 14</w:t>
            </w:r>
            <w:r>
              <w:rPr>
                <w:sz w:val="20"/>
                <w:szCs w:val="20"/>
                <w:vertAlign w:val="superscript"/>
              </w:rPr>
              <w:t>th</w:t>
            </w:r>
            <w:r>
              <w:rPr>
                <w:sz w:val="20"/>
                <w:szCs w:val="20"/>
              </w:rPr>
              <w:t xml:space="preserve"> 1900</w:t>
            </w:r>
          </w:p>
        </w:tc>
        <w:tc>
          <w:tcPr>
            <w:tcW w:w="1616"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Violaceae</w:t>
            </w:r>
          </w:p>
        </w:tc>
        <w:tc>
          <w:tcPr>
            <w:tcW w:w="1889"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Viola serpens</w:t>
            </w:r>
          </w:p>
        </w:tc>
        <w:tc>
          <w:tcPr>
            <w:tcW w:w="1035"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D204E7">
            <w:pPr>
              <w:spacing w:after="0" w:line="240" w:lineRule="auto"/>
              <w:rPr>
                <w:sz w:val="20"/>
                <w:szCs w:val="20"/>
              </w:rPr>
            </w:pPr>
          </w:p>
        </w:tc>
        <w:tc>
          <w:tcPr>
            <w:tcW w:w="1163"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szCs w:val="20"/>
              </w:rPr>
            </w:pPr>
            <w:r>
              <w:rPr>
                <w:sz w:val="20"/>
                <w:szCs w:val="20"/>
              </w:rPr>
              <w:t>Dagshai</w:t>
            </w:r>
          </w:p>
          <w:p w:rsidR="00D204E7" w:rsidRDefault="00D204E7">
            <w:pPr>
              <w:spacing w:after="0" w:line="240" w:lineRule="auto"/>
              <w:rPr>
                <w:sz w:val="20"/>
                <w:szCs w:val="20"/>
              </w:rPr>
            </w:pPr>
          </w:p>
          <w:p w:rsidR="00D204E7" w:rsidRDefault="00D204E7">
            <w:pPr>
              <w:spacing w:after="0" w:line="240" w:lineRule="auto"/>
              <w:rPr>
                <w:sz w:val="20"/>
                <w:szCs w:val="20"/>
              </w:rPr>
            </w:pPr>
          </w:p>
          <w:p w:rsidR="00D204E7" w:rsidRDefault="00D204E7">
            <w:pPr>
              <w:spacing w:after="0" w:line="240" w:lineRule="auto"/>
              <w:rPr>
                <w:sz w:val="20"/>
                <w:szCs w:val="20"/>
              </w:rPr>
            </w:pPr>
          </w:p>
        </w:tc>
        <w:tc>
          <w:tcPr>
            <w:tcW w:w="1762"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szCs w:val="20"/>
              </w:rPr>
            </w:pPr>
            <w:r>
              <w:rPr>
                <w:sz w:val="20"/>
                <w:szCs w:val="20"/>
              </w:rPr>
              <w:t xml:space="preserve">Rather common among rocks Dagshai , </w:t>
            </w:r>
            <w:r>
              <w:rPr>
                <w:sz w:val="20"/>
                <w:szCs w:val="20"/>
              </w:rPr>
              <w:t>Simla foothills.  Punjaub</w:t>
            </w:r>
          </w:p>
        </w:tc>
      </w:tr>
      <w:tr w:rsidR="00D204E7">
        <w:tblPrEx>
          <w:tblCellMar>
            <w:top w:w="0" w:type="dxa"/>
            <w:bottom w:w="0" w:type="dxa"/>
          </w:tblCellMar>
        </w:tblPrEx>
        <w:trPr>
          <w:trHeight w:val="454"/>
        </w:trPr>
        <w:tc>
          <w:tcPr>
            <w:tcW w:w="897"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b/>
                <w:bCs/>
                <w:sz w:val="20"/>
                <w:szCs w:val="20"/>
              </w:rPr>
            </w:pPr>
            <w:r>
              <w:rPr>
                <w:b/>
                <w:bCs/>
                <w:sz w:val="20"/>
                <w:szCs w:val="20"/>
              </w:rPr>
              <w:t>31</w:t>
            </w:r>
          </w:p>
        </w:tc>
        <w:tc>
          <w:tcPr>
            <w:tcW w:w="880"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pPr>
            <w:r>
              <w:rPr>
                <w:sz w:val="20"/>
                <w:szCs w:val="20"/>
              </w:rPr>
              <w:t>April 23</w:t>
            </w:r>
            <w:r>
              <w:rPr>
                <w:sz w:val="20"/>
                <w:szCs w:val="20"/>
                <w:vertAlign w:val="superscript"/>
              </w:rPr>
              <w:t>rd</w:t>
            </w:r>
            <w:r>
              <w:rPr>
                <w:sz w:val="20"/>
                <w:szCs w:val="20"/>
              </w:rPr>
              <w:t xml:space="preserve"> 1899</w:t>
            </w:r>
          </w:p>
        </w:tc>
        <w:tc>
          <w:tcPr>
            <w:tcW w:w="1616"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Rosaceae</w:t>
            </w:r>
          </w:p>
        </w:tc>
        <w:tc>
          <w:tcPr>
            <w:tcW w:w="1889"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Fragaria indica</w:t>
            </w:r>
          </w:p>
        </w:tc>
        <w:tc>
          <w:tcPr>
            <w:tcW w:w="1035"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D204E7">
            <w:pPr>
              <w:spacing w:after="0" w:line="240" w:lineRule="auto"/>
              <w:rPr>
                <w:sz w:val="20"/>
                <w:szCs w:val="20"/>
              </w:rPr>
            </w:pPr>
          </w:p>
        </w:tc>
        <w:tc>
          <w:tcPr>
            <w:tcW w:w="1163"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szCs w:val="20"/>
              </w:rPr>
            </w:pPr>
            <w:r>
              <w:rPr>
                <w:sz w:val="20"/>
                <w:szCs w:val="20"/>
              </w:rPr>
              <w:t>Naukuchia Tal</w:t>
            </w:r>
          </w:p>
        </w:tc>
        <w:tc>
          <w:tcPr>
            <w:tcW w:w="1762"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szCs w:val="20"/>
              </w:rPr>
            </w:pPr>
            <w:r>
              <w:rPr>
                <w:sz w:val="20"/>
                <w:szCs w:val="20"/>
              </w:rPr>
              <w:t>Common round Naukuchia Tal, Kumaun, N.W.P. Fruit quite tasteless.</w:t>
            </w:r>
          </w:p>
        </w:tc>
      </w:tr>
      <w:tr w:rsidR="00D204E7">
        <w:tblPrEx>
          <w:tblCellMar>
            <w:top w:w="0" w:type="dxa"/>
            <w:bottom w:w="0" w:type="dxa"/>
          </w:tblCellMar>
        </w:tblPrEx>
        <w:trPr>
          <w:trHeight w:val="454"/>
        </w:trPr>
        <w:tc>
          <w:tcPr>
            <w:tcW w:w="897"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b/>
                <w:bCs/>
                <w:sz w:val="20"/>
                <w:szCs w:val="20"/>
              </w:rPr>
            </w:pPr>
            <w:r>
              <w:rPr>
                <w:b/>
                <w:bCs/>
                <w:sz w:val="20"/>
                <w:szCs w:val="20"/>
              </w:rPr>
              <w:t>32</w:t>
            </w:r>
          </w:p>
        </w:tc>
        <w:tc>
          <w:tcPr>
            <w:tcW w:w="880"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pPr>
            <w:r>
              <w:rPr>
                <w:sz w:val="20"/>
                <w:szCs w:val="20"/>
              </w:rPr>
              <w:t>April 19</w:t>
            </w:r>
            <w:r>
              <w:rPr>
                <w:sz w:val="20"/>
                <w:szCs w:val="20"/>
                <w:vertAlign w:val="superscript"/>
              </w:rPr>
              <w:t>th</w:t>
            </w:r>
            <w:r>
              <w:rPr>
                <w:sz w:val="20"/>
                <w:szCs w:val="20"/>
              </w:rPr>
              <w:t xml:space="preserve"> 1899</w:t>
            </w:r>
          </w:p>
        </w:tc>
        <w:tc>
          <w:tcPr>
            <w:tcW w:w="1616"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 xml:space="preserve">Rosaceae </w:t>
            </w:r>
          </w:p>
        </w:tc>
        <w:tc>
          <w:tcPr>
            <w:tcW w:w="1889"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Rosa pubescens</w:t>
            </w:r>
          </w:p>
        </w:tc>
        <w:tc>
          <w:tcPr>
            <w:tcW w:w="1035"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D204E7">
            <w:pPr>
              <w:spacing w:after="0" w:line="240" w:lineRule="auto"/>
              <w:rPr>
                <w:sz w:val="20"/>
                <w:szCs w:val="20"/>
              </w:rPr>
            </w:pPr>
          </w:p>
        </w:tc>
        <w:tc>
          <w:tcPr>
            <w:tcW w:w="1163"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szCs w:val="20"/>
              </w:rPr>
            </w:pPr>
            <w:r>
              <w:rPr>
                <w:sz w:val="20"/>
                <w:szCs w:val="20"/>
              </w:rPr>
              <w:t>Naukuchia Tal</w:t>
            </w:r>
          </w:p>
        </w:tc>
        <w:tc>
          <w:tcPr>
            <w:tcW w:w="1762"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szCs w:val="20"/>
              </w:rPr>
            </w:pPr>
            <w:r>
              <w:rPr>
                <w:sz w:val="20"/>
                <w:szCs w:val="20"/>
              </w:rPr>
              <w:t xml:space="preserve">Very common round Naukuchia Tal.  Every bit </w:t>
            </w:r>
            <w:r>
              <w:rPr>
                <w:sz w:val="20"/>
                <w:szCs w:val="20"/>
              </w:rPr>
              <w:t>of ground covered  with large bushes.  Sweet scented. Brandis says it is cultivated in Europe and has become naturalized in Spain.</w:t>
            </w:r>
          </w:p>
        </w:tc>
      </w:tr>
      <w:tr w:rsidR="00D204E7">
        <w:tblPrEx>
          <w:tblCellMar>
            <w:top w:w="0" w:type="dxa"/>
            <w:bottom w:w="0" w:type="dxa"/>
          </w:tblCellMar>
        </w:tblPrEx>
        <w:trPr>
          <w:trHeight w:val="454"/>
        </w:trPr>
        <w:tc>
          <w:tcPr>
            <w:tcW w:w="897"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b/>
                <w:bCs/>
                <w:sz w:val="20"/>
                <w:szCs w:val="20"/>
              </w:rPr>
            </w:pPr>
            <w:r>
              <w:rPr>
                <w:b/>
                <w:bCs/>
                <w:sz w:val="20"/>
                <w:szCs w:val="20"/>
              </w:rPr>
              <w:t>33</w:t>
            </w:r>
          </w:p>
        </w:tc>
        <w:tc>
          <w:tcPr>
            <w:tcW w:w="880"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pPr>
            <w:r>
              <w:rPr>
                <w:sz w:val="20"/>
                <w:szCs w:val="20"/>
              </w:rPr>
              <w:t>April 25</w:t>
            </w:r>
            <w:r>
              <w:rPr>
                <w:sz w:val="20"/>
                <w:szCs w:val="20"/>
                <w:vertAlign w:val="superscript"/>
              </w:rPr>
              <w:t>th</w:t>
            </w:r>
            <w:r>
              <w:rPr>
                <w:sz w:val="20"/>
                <w:szCs w:val="20"/>
              </w:rPr>
              <w:t xml:space="preserve"> 1899</w:t>
            </w:r>
          </w:p>
        </w:tc>
        <w:tc>
          <w:tcPr>
            <w:tcW w:w="1616"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Rosaceae</w:t>
            </w:r>
          </w:p>
        </w:tc>
        <w:tc>
          <w:tcPr>
            <w:tcW w:w="1889"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szCs w:val="20"/>
              </w:rPr>
            </w:pPr>
            <w:r>
              <w:rPr>
                <w:sz w:val="20"/>
                <w:szCs w:val="20"/>
              </w:rPr>
              <w:t>Rosa multifidia</w:t>
            </w:r>
          </w:p>
        </w:tc>
        <w:tc>
          <w:tcPr>
            <w:tcW w:w="1035"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D204E7">
            <w:pPr>
              <w:spacing w:after="0" w:line="240" w:lineRule="auto"/>
              <w:rPr>
                <w:sz w:val="20"/>
                <w:szCs w:val="20"/>
              </w:rPr>
            </w:pPr>
          </w:p>
        </w:tc>
        <w:tc>
          <w:tcPr>
            <w:tcW w:w="1163"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szCs w:val="20"/>
              </w:rPr>
            </w:pPr>
            <w:r>
              <w:rPr>
                <w:sz w:val="20"/>
                <w:szCs w:val="20"/>
              </w:rPr>
              <w:t>Naukuchia Tal</w:t>
            </w:r>
          </w:p>
        </w:tc>
        <w:tc>
          <w:tcPr>
            <w:tcW w:w="1762"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szCs w:val="20"/>
              </w:rPr>
            </w:pPr>
            <w:r>
              <w:rPr>
                <w:sz w:val="20"/>
                <w:szCs w:val="20"/>
              </w:rPr>
              <w:t xml:space="preserve">Found this a couple of miles from Naukuchia Tal.  Several bushes </w:t>
            </w:r>
            <w:r>
              <w:rPr>
                <w:sz w:val="20"/>
                <w:szCs w:val="20"/>
              </w:rPr>
              <w:t>together.</w:t>
            </w:r>
          </w:p>
        </w:tc>
      </w:tr>
    </w:tbl>
    <w:p w:rsidR="00D204E7" w:rsidRDefault="00D204E7">
      <w:pPr>
        <w:rPr>
          <w:sz w:val="20"/>
          <w:szCs w:val="20"/>
        </w:rPr>
      </w:pPr>
    </w:p>
    <w:p w:rsidR="00D204E7" w:rsidRDefault="009E6DFC">
      <w:pPr>
        <w:pStyle w:val="Heading1"/>
      </w:pPr>
      <w:r>
        <w:t xml:space="preserve">Cover Title: Indian Convoluli </w:t>
      </w:r>
    </w:p>
    <w:p w:rsidR="00D204E7" w:rsidRDefault="00D204E7"/>
    <w:tbl>
      <w:tblPr>
        <w:tblW w:w="9242" w:type="dxa"/>
        <w:tblCellMar>
          <w:left w:w="10" w:type="dxa"/>
          <w:right w:w="10" w:type="dxa"/>
        </w:tblCellMar>
        <w:tblLook w:val="04A0" w:firstRow="1" w:lastRow="0" w:firstColumn="1" w:lastColumn="0" w:noHBand="0" w:noVBand="1"/>
      </w:tblPr>
      <w:tblGrid>
        <w:gridCol w:w="897"/>
        <w:gridCol w:w="771"/>
        <w:gridCol w:w="1492"/>
        <w:gridCol w:w="1652"/>
        <w:gridCol w:w="2026"/>
        <w:gridCol w:w="924"/>
        <w:gridCol w:w="1480"/>
      </w:tblGrid>
      <w:tr w:rsidR="00D204E7">
        <w:tblPrEx>
          <w:tblCellMar>
            <w:top w:w="0" w:type="dxa"/>
            <w:bottom w:w="0" w:type="dxa"/>
          </w:tblCellMar>
        </w:tblPrEx>
        <w:trPr>
          <w:tblHeader/>
        </w:trPr>
        <w:tc>
          <w:tcPr>
            <w:tcW w:w="897" w:type="dxa"/>
            <w:tcBorders>
              <w:top w:val="single" w:sz="8" w:space="0" w:color="4F81BD"/>
              <w:left w:val="single" w:sz="8" w:space="0" w:color="4F81BD"/>
              <w:bottom w:val="single" w:sz="8" w:space="0" w:color="4F81BD"/>
              <w:right w:val="single" w:sz="8" w:space="0" w:color="4F81BD"/>
            </w:tcBorders>
            <w:shd w:val="clear" w:color="auto" w:fill="4F81BD"/>
            <w:tcMar>
              <w:top w:w="0" w:type="dxa"/>
              <w:left w:w="108" w:type="dxa"/>
              <w:bottom w:w="0" w:type="dxa"/>
              <w:right w:w="108" w:type="dxa"/>
            </w:tcMar>
          </w:tcPr>
          <w:p w:rsidR="00D204E7" w:rsidRDefault="009E6DFC">
            <w:pPr>
              <w:spacing w:after="0" w:line="240" w:lineRule="auto"/>
              <w:rPr>
                <w:b/>
                <w:bCs/>
                <w:color w:val="FFFFFF"/>
                <w:sz w:val="20"/>
              </w:rPr>
            </w:pPr>
            <w:r>
              <w:rPr>
                <w:b/>
                <w:bCs/>
                <w:color w:val="FFFFFF"/>
                <w:sz w:val="20"/>
              </w:rPr>
              <w:t>Number</w:t>
            </w:r>
          </w:p>
        </w:tc>
        <w:tc>
          <w:tcPr>
            <w:tcW w:w="771" w:type="dxa"/>
            <w:tcBorders>
              <w:top w:val="single" w:sz="8" w:space="0" w:color="4F81BD"/>
              <w:left w:val="single" w:sz="8" w:space="0" w:color="4F81BD"/>
              <w:bottom w:val="single" w:sz="8" w:space="0" w:color="4F81BD"/>
              <w:right w:val="single" w:sz="8" w:space="0" w:color="4F81BD"/>
            </w:tcBorders>
            <w:shd w:val="clear" w:color="auto" w:fill="4F81BD"/>
            <w:tcMar>
              <w:top w:w="0" w:type="dxa"/>
              <w:left w:w="108" w:type="dxa"/>
              <w:bottom w:w="0" w:type="dxa"/>
              <w:right w:w="108" w:type="dxa"/>
            </w:tcMar>
          </w:tcPr>
          <w:p w:rsidR="00D204E7" w:rsidRDefault="009E6DFC">
            <w:pPr>
              <w:spacing w:after="0" w:line="240" w:lineRule="auto"/>
              <w:rPr>
                <w:b/>
                <w:bCs/>
                <w:color w:val="FFFFFF"/>
                <w:sz w:val="20"/>
              </w:rPr>
            </w:pPr>
            <w:r>
              <w:rPr>
                <w:b/>
                <w:bCs/>
                <w:color w:val="FFFFFF"/>
                <w:sz w:val="20"/>
              </w:rPr>
              <w:t>Date</w:t>
            </w:r>
          </w:p>
        </w:tc>
        <w:tc>
          <w:tcPr>
            <w:tcW w:w="1492" w:type="dxa"/>
            <w:tcBorders>
              <w:top w:val="single" w:sz="8" w:space="0" w:color="4F81BD"/>
              <w:left w:val="single" w:sz="8" w:space="0" w:color="4F81BD"/>
              <w:bottom w:val="single" w:sz="8" w:space="0" w:color="4F81BD"/>
              <w:right w:val="single" w:sz="8" w:space="0" w:color="4F81BD"/>
            </w:tcBorders>
            <w:shd w:val="clear" w:color="auto" w:fill="4F81BD"/>
            <w:tcMar>
              <w:top w:w="0" w:type="dxa"/>
              <w:left w:w="108" w:type="dxa"/>
              <w:bottom w:w="0" w:type="dxa"/>
              <w:right w:w="108" w:type="dxa"/>
            </w:tcMar>
          </w:tcPr>
          <w:p w:rsidR="00D204E7" w:rsidRDefault="009E6DFC">
            <w:pPr>
              <w:spacing w:after="0" w:line="240" w:lineRule="auto"/>
              <w:rPr>
                <w:b/>
                <w:bCs/>
                <w:color w:val="FFFFFF"/>
                <w:sz w:val="20"/>
              </w:rPr>
            </w:pPr>
            <w:r>
              <w:rPr>
                <w:b/>
                <w:bCs/>
                <w:color w:val="FFFFFF"/>
                <w:sz w:val="20"/>
              </w:rPr>
              <w:t>Family Name</w:t>
            </w:r>
          </w:p>
        </w:tc>
        <w:tc>
          <w:tcPr>
            <w:tcW w:w="1652" w:type="dxa"/>
            <w:tcBorders>
              <w:top w:val="single" w:sz="8" w:space="0" w:color="4F81BD"/>
              <w:left w:val="single" w:sz="8" w:space="0" w:color="4F81BD"/>
              <w:bottom w:val="single" w:sz="8" w:space="0" w:color="4F81BD"/>
              <w:right w:val="single" w:sz="8" w:space="0" w:color="4F81BD"/>
            </w:tcBorders>
            <w:shd w:val="clear" w:color="auto" w:fill="4F81BD"/>
            <w:tcMar>
              <w:top w:w="0" w:type="dxa"/>
              <w:left w:w="108" w:type="dxa"/>
              <w:bottom w:w="0" w:type="dxa"/>
              <w:right w:w="108" w:type="dxa"/>
            </w:tcMar>
          </w:tcPr>
          <w:p w:rsidR="00D204E7" w:rsidRDefault="009E6DFC">
            <w:pPr>
              <w:spacing w:after="0" w:line="240" w:lineRule="auto"/>
              <w:rPr>
                <w:b/>
                <w:bCs/>
                <w:color w:val="FFFFFF"/>
                <w:sz w:val="20"/>
              </w:rPr>
            </w:pPr>
            <w:r>
              <w:rPr>
                <w:b/>
                <w:bCs/>
                <w:color w:val="FFFFFF"/>
                <w:sz w:val="20"/>
              </w:rPr>
              <w:t>Scientific Name (VJ)</w:t>
            </w:r>
          </w:p>
        </w:tc>
        <w:tc>
          <w:tcPr>
            <w:tcW w:w="2026" w:type="dxa"/>
            <w:tcBorders>
              <w:top w:val="single" w:sz="8" w:space="0" w:color="4F81BD"/>
              <w:left w:val="single" w:sz="8" w:space="0" w:color="4F81BD"/>
              <w:bottom w:val="single" w:sz="8" w:space="0" w:color="4F81BD"/>
              <w:right w:val="single" w:sz="8" w:space="0" w:color="4F81BD"/>
            </w:tcBorders>
            <w:shd w:val="clear" w:color="auto" w:fill="4F81BD"/>
            <w:tcMar>
              <w:top w:w="0" w:type="dxa"/>
              <w:left w:w="108" w:type="dxa"/>
              <w:bottom w:w="0" w:type="dxa"/>
              <w:right w:w="108" w:type="dxa"/>
            </w:tcMar>
          </w:tcPr>
          <w:p w:rsidR="00D204E7" w:rsidRDefault="009E6DFC">
            <w:pPr>
              <w:spacing w:after="0" w:line="240" w:lineRule="auto"/>
              <w:rPr>
                <w:b/>
                <w:bCs/>
                <w:color w:val="FFFFFF"/>
                <w:sz w:val="20"/>
              </w:rPr>
            </w:pPr>
            <w:r>
              <w:rPr>
                <w:b/>
                <w:bCs/>
                <w:color w:val="FFFFFF"/>
                <w:sz w:val="20"/>
              </w:rPr>
              <w:t>Scientific Name (Det. Slip)</w:t>
            </w:r>
          </w:p>
        </w:tc>
        <w:tc>
          <w:tcPr>
            <w:tcW w:w="924" w:type="dxa"/>
            <w:tcBorders>
              <w:top w:val="single" w:sz="8" w:space="0" w:color="4F81BD"/>
              <w:left w:val="single" w:sz="8" w:space="0" w:color="4F81BD"/>
              <w:bottom w:val="single" w:sz="8" w:space="0" w:color="4F81BD"/>
              <w:right w:val="single" w:sz="8" w:space="0" w:color="4F81BD"/>
            </w:tcBorders>
            <w:shd w:val="clear" w:color="auto" w:fill="4F81BD"/>
            <w:tcMar>
              <w:top w:w="0" w:type="dxa"/>
              <w:left w:w="108" w:type="dxa"/>
              <w:bottom w:w="0" w:type="dxa"/>
              <w:right w:w="108" w:type="dxa"/>
            </w:tcMar>
          </w:tcPr>
          <w:p w:rsidR="00D204E7" w:rsidRDefault="009E6DFC">
            <w:pPr>
              <w:spacing w:after="0" w:line="240" w:lineRule="auto"/>
              <w:rPr>
                <w:b/>
                <w:bCs/>
                <w:color w:val="FFFFFF"/>
                <w:sz w:val="20"/>
              </w:rPr>
            </w:pPr>
            <w:r>
              <w:rPr>
                <w:b/>
                <w:bCs/>
                <w:color w:val="FFFFFF"/>
                <w:sz w:val="20"/>
              </w:rPr>
              <w:t>Location</w:t>
            </w:r>
          </w:p>
        </w:tc>
        <w:tc>
          <w:tcPr>
            <w:tcW w:w="1480" w:type="dxa"/>
            <w:tcBorders>
              <w:top w:val="single" w:sz="8" w:space="0" w:color="4F81BD"/>
              <w:left w:val="single" w:sz="8" w:space="0" w:color="4F81BD"/>
              <w:bottom w:val="single" w:sz="8" w:space="0" w:color="4F81BD"/>
              <w:right w:val="single" w:sz="8" w:space="0" w:color="4F81BD"/>
            </w:tcBorders>
            <w:shd w:val="clear" w:color="auto" w:fill="4F81BD"/>
            <w:tcMar>
              <w:top w:w="0" w:type="dxa"/>
              <w:left w:w="108" w:type="dxa"/>
              <w:bottom w:w="0" w:type="dxa"/>
              <w:right w:w="108" w:type="dxa"/>
            </w:tcMar>
          </w:tcPr>
          <w:p w:rsidR="00D204E7" w:rsidRDefault="009E6DFC">
            <w:pPr>
              <w:spacing w:after="0" w:line="240" w:lineRule="auto"/>
              <w:rPr>
                <w:b/>
                <w:bCs/>
                <w:color w:val="FFFFFF"/>
                <w:sz w:val="20"/>
              </w:rPr>
            </w:pPr>
            <w:r>
              <w:rPr>
                <w:b/>
                <w:bCs/>
                <w:color w:val="FFFFFF"/>
                <w:sz w:val="20"/>
              </w:rPr>
              <w:t>Notes</w:t>
            </w:r>
          </w:p>
          <w:p w:rsidR="00D204E7" w:rsidRDefault="009E6DFC">
            <w:pPr>
              <w:spacing w:after="0" w:line="240" w:lineRule="auto"/>
              <w:rPr>
                <w:b/>
                <w:bCs/>
                <w:color w:val="FFFFFF"/>
                <w:sz w:val="20"/>
              </w:rPr>
            </w:pPr>
            <w:r>
              <w:rPr>
                <w:b/>
                <w:bCs/>
                <w:color w:val="FFFFFF"/>
                <w:sz w:val="20"/>
              </w:rPr>
              <w:t>(Condition, annotations, etc)</w:t>
            </w:r>
          </w:p>
        </w:tc>
      </w:tr>
      <w:tr w:rsidR="00D204E7">
        <w:tblPrEx>
          <w:tblCellMar>
            <w:top w:w="0" w:type="dxa"/>
            <w:bottom w:w="0" w:type="dxa"/>
          </w:tblCellMar>
        </w:tblPrEx>
        <w:trPr>
          <w:trHeight w:val="454"/>
        </w:trPr>
        <w:tc>
          <w:tcPr>
            <w:tcW w:w="897"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b/>
                <w:bCs/>
                <w:sz w:val="20"/>
              </w:rPr>
            </w:pPr>
            <w:r>
              <w:rPr>
                <w:b/>
                <w:bCs/>
                <w:sz w:val="20"/>
              </w:rPr>
              <w:t>1</w:t>
            </w:r>
          </w:p>
        </w:tc>
        <w:tc>
          <w:tcPr>
            <w:tcW w:w="771"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pPr>
            <w:r>
              <w:rPr>
                <w:sz w:val="20"/>
              </w:rPr>
              <w:t>Feb. 8</w:t>
            </w:r>
            <w:r>
              <w:rPr>
                <w:sz w:val="20"/>
                <w:vertAlign w:val="superscript"/>
              </w:rPr>
              <w:t>th</w:t>
            </w:r>
            <w:r>
              <w:rPr>
                <w:sz w:val="20"/>
              </w:rPr>
              <w:t xml:space="preserve"> 1896</w:t>
            </w:r>
          </w:p>
        </w:tc>
        <w:tc>
          <w:tcPr>
            <w:tcW w:w="1492"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rPr>
            </w:pPr>
            <w:r>
              <w:rPr>
                <w:sz w:val="20"/>
              </w:rPr>
              <w:t>Convolvulaceae</w:t>
            </w:r>
          </w:p>
        </w:tc>
        <w:tc>
          <w:tcPr>
            <w:tcW w:w="1652"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rPr>
            </w:pPr>
            <w:r>
              <w:rPr>
                <w:sz w:val="20"/>
              </w:rPr>
              <w:t>Ipomea digitata</w:t>
            </w:r>
          </w:p>
        </w:tc>
        <w:tc>
          <w:tcPr>
            <w:tcW w:w="2026"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rPr>
            </w:pPr>
            <w:r>
              <w:rPr>
                <w:sz w:val="20"/>
              </w:rPr>
              <w:t>Ipomoea cairica (L.) Sweet</w:t>
            </w:r>
          </w:p>
        </w:tc>
        <w:tc>
          <w:tcPr>
            <w:tcW w:w="924"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rPr>
            </w:pPr>
            <w:r>
              <w:rPr>
                <w:sz w:val="20"/>
              </w:rPr>
              <w:t>Mhow</w:t>
            </w:r>
          </w:p>
        </w:tc>
        <w:tc>
          <w:tcPr>
            <w:tcW w:w="1480"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D204E7">
            <w:pPr>
              <w:spacing w:after="0" w:line="240" w:lineRule="auto"/>
              <w:rPr>
                <w:sz w:val="20"/>
              </w:rPr>
            </w:pPr>
          </w:p>
        </w:tc>
      </w:tr>
      <w:tr w:rsidR="00D204E7">
        <w:tblPrEx>
          <w:tblCellMar>
            <w:top w:w="0" w:type="dxa"/>
            <w:bottom w:w="0" w:type="dxa"/>
          </w:tblCellMar>
        </w:tblPrEx>
        <w:trPr>
          <w:trHeight w:val="454"/>
        </w:trPr>
        <w:tc>
          <w:tcPr>
            <w:tcW w:w="897"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b/>
                <w:bCs/>
                <w:sz w:val="20"/>
              </w:rPr>
            </w:pPr>
            <w:r>
              <w:rPr>
                <w:b/>
                <w:bCs/>
                <w:sz w:val="20"/>
              </w:rPr>
              <w:t>2</w:t>
            </w:r>
          </w:p>
        </w:tc>
        <w:tc>
          <w:tcPr>
            <w:tcW w:w="771"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pPr>
            <w:r>
              <w:rPr>
                <w:sz w:val="20"/>
              </w:rPr>
              <w:t>May 11</w:t>
            </w:r>
            <w:r>
              <w:rPr>
                <w:sz w:val="20"/>
                <w:vertAlign w:val="superscript"/>
              </w:rPr>
              <w:t>th</w:t>
            </w:r>
            <w:r>
              <w:rPr>
                <w:sz w:val="20"/>
              </w:rPr>
              <w:t xml:space="preserve"> </w:t>
            </w:r>
            <w:r>
              <w:rPr>
                <w:sz w:val="20"/>
              </w:rPr>
              <w:t>1896</w:t>
            </w:r>
          </w:p>
        </w:tc>
        <w:tc>
          <w:tcPr>
            <w:tcW w:w="1492"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rPr>
            </w:pPr>
            <w:r>
              <w:rPr>
                <w:sz w:val="20"/>
              </w:rPr>
              <w:t>Convolvulaceae</w:t>
            </w:r>
          </w:p>
        </w:tc>
        <w:tc>
          <w:tcPr>
            <w:tcW w:w="1652"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rPr>
            </w:pPr>
            <w:r>
              <w:rPr>
                <w:sz w:val="20"/>
              </w:rPr>
              <w:t>Ipomea reptans</w:t>
            </w:r>
          </w:p>
        </w:tc>
        <w:tc>
          <w:tcPr>
            <w:tcW w:w="2026"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rPr>
            </w:pPr>
            <w:r>
              <w:rPr>
                <w:sz w:val="20"/>
              </w:rPr>
              <w:t>Ipomoea aquatica Forssk</w:t>
            </w:r>
          </w:p>
        </w:tc>
        <w:tc>
          <w:tcPr>
            <w:tcW w:w="924"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rPr>
            </w:pPr>
            <w:r>
              <w:rPr>
                <w:sz w:val="20"/>
              </w:rPr>
              <w:t>Mhow</w:t>
            </w:r>
          </w:p>
        </w:tc>
        <w:tc>
          <w:tcPr>
            <w:tcW w:w="1480"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D204E7">
            <w:pPr>
              <w:spacing w:after="0" w:line="240" w:lineRule="auto"/>
              <w:rPr>
                <w:sz w:val="20"/>
              </w:rPr>
            </w:pPr>
          </w:p>
        </w:tc>
      </w:tr>
      <w:tr w:rsidR="00D204E7">
        <w:tblPrEx>
          <w:tblCellMar>
            <w:top w:w="0" w:type="dxa"/>
            <w:bottom w:w="0" w:type="dxa"/>
          </w:tblCellMar>
        </w:tblPrEx>
        <w:trPr>
          <w:trHeight w:val="454"/>
        </w:trPr>
        <w:tc>
          <w:tcPr>
            <w:tcW w:w="897"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b/>
                <w:bCs/>
                <w:sz w:val="20"/>
              </w:rPr>
            </w:pPr>
            <w:r>
              <w:rPr>
                <w:b/>
                <w:bCs/>
                <w:sz w:val="20"/>
              </w:rPr>
              <w:t>3</w:t>
            </w:r>
          </w:p>
        </w:tc>
        <w:tc>
          <w:tcPr>
            <w:tcW w:w="771"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pPr>
            <w:r>
              <w:rPr>
                <w:sz w:val="20"/>
              </w:rPr>
              <w:t>May 28</w:t>
            </w:r>
            <w:r>
              <w:rPr>
                <w:sz w:val="20"/>
                <w:vertAlign w:val="superscript"/>
              </w:rPr>
              <w:t>th</w:t>
            </w:r>
            <w:r>
              <w:rPr>
                <w:sz w:val="20"/>
              </w:rPr>
              <w:t xml:space="preserve"> 1896</w:t>
            </w:r>
          </w:p>
        </w:tc>
        <w:tc>
          <w:tcPr>
            <w:tcW w:w="1492"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rPr>
            </w:pPr>
            <w:r>
              <w:rPr>
                <w:sz w:val="20"/>
              </w:rPr>
              <w:t>Convolvulaceae</w:t>
            </w:r>
          </w:p>
        </w:tc>
        <w:tc>
          <w:tcPr>
            <w:tcW w:w="1652"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rPr>
            </w:pPr>
            <w:r>
              <w:rPr>
                <w:sz w:val="20"/>
              </w:rPr>
              <w:t>Ipomea campanulata</w:t>
            </w:r>
          </w:p>
        </w:tc>
        <w:tc>
          <w:tcPr>
            <w:tcW w:w="2026"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rPr>
            </w:pPr>
            <w:r>
              <w:rPr>
                <w:sz w:val="20"/>
              </w:rPr>
              <w:t xml:space="preserve">Either Ipomoea campanulata or Ipomoea soluta Kerr.  </w:t>
            </w:r>
          </w:p>
          <w:p w:rsidR="00D204E7" w:rsidRDefault="009E6DFC">
            <w:pPr>
              <w:spacing w:after="0" w:line="240" w:lineRule="auto"/>
              <w:rPr>
                <w:sz w:val="20"/>
              </w:rPr>
            </w:pPr>
            <w:r>
              <w:rPr>
                <w:sz w:val="20"/>
              </w:rPr>
              <w:t>The 2 are very similar, the painting lacks any details that would distinguish them.</w:t>
            </w:r>
          </w:p>
        </w:tc>
        <w:tc>
          <w:tcPr>
            <w:tcW w:w="924"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rPr>
            </w:pPr>
            <w:r>
              <w:rPr>
                <w:sz w:val="20"/>
              </w:rPr>
              <w:t>Mhow</w:t>
            </w:r>
          </w:p>
        </w:tc>
        <w:tc>
          <w:tcPr>
            <w:tcW w:w="1480"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D204E7">
            <w:pPr>
              <w:spacing w:after="0" w:line="240" w:lineRule="auto"/>
              <w:rPr>
                <w:sz w:val="20"/>
              </w:rPr>
            </w:pPr>
          </w:p>
        </w:tc>
      </w:tr>
      <w:tr w:rsidR="00D204E7">
        <w:tblPrEx>
          <w:tblCellMar>
            <w:top w:w="0" w:type="dxa"/>
            <w:bottom w:w="0" w:type="dxa"/>
          </w:tblCellMar>
        </w:tblPrEx>
        <w:trPr>
          <w:trHeight w:val="454"/>
        </w:trPr>
        <w:tc>
          <w:tcPr>
            <w:tcW w:w="897"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b/>
                <w:bCs/>
                <w:sz w:val="20"/>
              </w:rPr>
            </w:pPr>
            <w:r>
              <w:rPr>
                <w:b/>
                <w:bCs/>
                <w:sz w:val="20"/>
              </w:rPr>
              <w:t>4</w:t>
            </w:r>
          </w:p>
        </w:tc>
        <w:tc>
          <w:tcPr>
            <w:tcW w:w="771"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pPr>
            <w:r>
              <w:rPr>
                <w:sz w:val="20"/>
              </w:rPr>
              <w:t>Aug. 7</w:t>
            </w:r>
            <w:r>
              <w:rPr>
                <w:sz w:val="20"/>
                <w:vertAlign w:val="superscript"/>
              </w:rPr>
              <w:t>th</w:t>
            </w:r>
            <w:r>
              <w:rPr>
                <w:sz w:val="20"/>
              </w:rPr>
              <w:t xml:space="preserve"> 1896</w:t>
            </w:r>
          </w:p>
        </w:tc>
        <w:tc>
          <w:tcPr>
            <w:tcW w:w="1492"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rPr>
            </w:pPr>
            <w:r>
              <w:rPr>
                <w:sz w:val="20"/>
              </w:rPr>
              <w:t>Convolvulaceae</w:t>
            </w:r>
          </w:p>
        </w:tc>
        <w:tc>
          <w:tcPr>
            <w:tcW w:w="1652"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rPr>
            </w:pPr>
            <w:r>
              <w:rPr>
                <w:sz w:val="20"/>
              </w:rPr>
              <w:t>Ipomea quamoclit</w:t>
            </w:r>
          </w:p>
        </w:tc>
        <w:tc>
          <w:tcPr>
            <w:tcW w:w="2026"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rPr>
            </w:pPr>
            <w:r>
              <w:rPr>
                <w:sz w:val="20"/>
              </w:rPr>
              <w:t>Ipomoea quamoclit L. (white form)</w:t>
            </w:r>
          </w:p>
        </w:tc>
        <w:tc>
          <w:tcPr>
            <w:tcW w:w="924"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rPr>
            </w:pPr>
            <w:r>
              <w:rPr>
                <w:sz w:val="20"/>
              </w:rPr>
              <w:t>Mhow</w:t>
            </w:r>
          </w:p>
        </w:tc>
        <w:tc>
          <w:tcPr>
            <w:tcW w:w="1480"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rPr>
            </w:pPr>
            <w:r>
              <w:rPr>
                <w:sz w:val="20"/>
              </w:rPr>
              <w:t>= Quamoclit pinnata. (Prain 1903), K. 1925, K. 1931, ? 1940.</w:t>
            </w:r>
          </w:p>
        </w:tc>
      </w:tr>
      <w:tr w:rsidR="00D204E7">
        <w:tblPrEx>
          <w:tblCellMar>
            <w:top w:w="0" w:type="dxa"/>
            <w:bottom w:w="0" w:type="dxa"/>
          </w:tblCellMar>
        </w:tblPrEx>
        <w:trPr>
          <w:trHeight w:val="454"/>
        </w:trPr>
        <w:tc>
          <w:tcPr>
            <w:tcW w:w="897"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b/>
                <w:bCs/>
                <w:sz w:val="20"/>
              </w:rPr>
            </w:pPr>
            <w:r>
              <w:rPr>
                <w:b/>
                <w:bCs/>
                <w:sz w:val="20"/>
              </w:rPr>
              <w:t>5</w:t>
            </w:r>
          </w:p>
        </w:tc>
        <w:tc>
          <w:tcPr>
            <w:tcW w:w="771"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pPr>
            <w:r>
              <w:rPr>
                <w:sz w:val="20"/>
              </w:rPr>
              <w:t>Augst. 21</w:t>
            </w:r>
            <w:r>
              <w:rPr>
                <w:sz w:val="20"/>
                <w:vertAlign w:val="superscript"/>
              </w:rPr>
              <w:t>st</w:t>
            </w:r>
            <w:r>
              <w:rPr>
                <w:sz w:val="20"/>
              </w:rPr>
              <w:t xml:space="preserve"> 1896</w:t>
            </w:r>
          </w:p>
        </w:tc>
        <w:tc>
          <w:tcPr>
            <w:tcW w:w="1492"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rPr>
            </w:pPr>
            <w:r>
              <w:rPr>
                <w:sz w:val="20"/>
              </w:rPr>
              <w:t>Convolvulaceae</w:t>
            </w:r>
          </w:p>
        </w:tc>
        <w:tc>
          <w:tcPr>
            <w:tcW w:w="1652"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D204E7">
            <w:pPr>
              <w:spacing w:after="0" w:line="240" w:lineRule="auto"/>
              <w:rPr>
                <w:sz w:val="20"/>
              </w:rPr>
            </w:pPr>
          </w:p>
          <w:p w:rsidR="00D204E7" w:rsidRDefault="009E6DFC">
            <w:pPr>
              <w:spacing w:line="240" w:lineRule="auto"/>
              <w:jc w:val="center"/>
              <w:rPr>
                <w:sz w:val="20"/>
              </w:rPr>
            </w:pPr>
            <w:r>
              <w:rPr>
                <w:sz w:val="20"/>
              </w:rPr>
              <w:t>Un-identified species.</w:t>
            </w:r>
          </w:p>
        </w:tc>
        <w:tc>
          <w:tcPr>
            <w:tcW w:w="2026"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rPr>
            </w:pPr>
            <w:r>
              <w:rPr>
                <w:sz w:val="20"/>
              </w:rPr>
              <w:t xml:space="preserve">Probably  Argyreia sp. (or possibly </w:t>
            </w:r>
            <w:r>
              <w:rPr>
                <w:sz w:val="20"/>
              </w:rPr>
              <w:t>Ipomoea?)</w:t>
            </w:r>
          </w:p>
        </w:tc>
        <w:tc>
          <w:tcPr>
            <w:tcW w:w="924"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rPr>
            </w:pPr>
            <w:r>
              <w:rPr>
                <w:sz w:val="20"/>
              </w:rPr>
              <w:t>Mhow</w:t>
            </w:r>
          </w:p>
        </w:tc>
        <w:tc>
          <w:tcPr>
            <w:tcW w:w="1480"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D204E7">
            <w:pPr>
              <w:spacing w:after="0" w:line="240" w:lineRule="auto"/>
              <w:rPr>
                <w:sz w:val="20"/>
              </w:rPr>
            </w:pPr>
          </w:p>
        </w:tc>
      </w:tr>
      <w:tr w:rsidR="00D204E7">
        <w:tblPrEx>
          <w:tblCellMar>
            <w:top w:w="0" w:type="dxa"/>
            <w:bottom w:w="0" w:type="dxa"/>
          </w:tblCellMar>
        </w:tblPrEx>
        <w:trPr>
          <w:trHeight w:val="454"/>
        </w:trPr>
        <w:tc>
          <w:tcPr>
            <w:tcW w:w="897"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b/>
                <w:bCs/>
                <w:sz w:val="20"/>
              </w:rPr>
            </w:pPr>
            <w:r>
              <w:rPr>
                <w:b/>
                <w:bCs/>
                <w:sz w:val="20"/>
              </w:rPr>
              <w:t>6</w:t>
            </w:r>
          </w:p>
        </w:tc>
        <w:tc>
          <w:tcPr>
            <w:tcW w:w="771"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pPr>
            <w:r>
              <w:rPr>
                <w:sz w:val="20"/>
              </w:rPr>
              <w:t>Sept. 15</w:t>
            </w:r>
            <w:r>
              <w:rPr>
                <w:sz w:val="20"/>
                <w:vertAlign w:val="superscript"/>
              </w:rPr>
              <w:t>th</w:t>
            </w:r>
            <w:r>
              <w:rPr>
                <w:sz w:val="20"/>
              </w:rPr>
              <w:t xml:space="preserve"> 1896</w:t>
            </w:r>
          </w:p>
        </w:tc>
        <w:tc>
          <w:tcPr>
            <w:tcW w:w="1492"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rPr>
            </w:pPr>
            <w:r>
              <w:rPr>
                <w:sz w:val="20"/>
              </w:rPr>
              <w:t>Convolvulaceae</w:t>
            </w:r>
          </w:p>
        </w:tc>
        <w:tc>
          <w:tcPr>
            <w:tcW w:w="1652"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rPr>
            </w:pPr>
            <w:r>
              <w:rPr>
                <w:sz w:val="20"/>
              </w:rPr>
              <w:t>Ipomea hederaceae</w:t>
            </w:r>
          </w:p>
        </w:tc>
        <w:tc>
          <w:tcPr>
            <w:tcW w:w="2026"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rPr>
            </w:pPr>
            <w:r>
              <w:rPr>
                <w:sz w:val="20"/>
              </w:rPr>
              <w:t>Ipomoea nil (L.) Roth</w:t>
            </w:r>
          </w:p>
        </w:tc>
        <w:tc>
          <w:tcPr>
            <w:tcW w:w="924"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rPr>
            </w:pPr>
            <w:r>
              <w:rPr>
                <w:sz w:val="20"/>
              </w:rPr>
              <w:t>Mhow</w:t>
            </w:r>
          </w:p>
        </w:tc>
        <w:tc>
          <w:tcPr>
            <w:tcW w:w="1480"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D204E7">
            <w:pPr>
              <w:spacing w:after="0" w:line="240" w:lineRule="auto"/>
              <w:rPr>
                <w:sz w:val="20"/>
              </w:rPr>
            </w:pPr>
          </w:p>
        </w:tc>
      </w:tr>
      <w:tr w:rsidR="00D204E7">
        <w:tblPrEx>
          <w:tblCellMar>
            <w:top w:w="0" w:type="dxa"/>
            <w:bottom w:w="0" w:type="dxa"/>
          </w:tblCellMar>
        </w:tblPrEx>
        <w:trPr>
          <w:trHeight w:val="454"/>
        </w:trPr>
        <w:tc>
          <w:tcPr>
            <w:tcW w:w="897"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b/>
                <w:bCs/>
                <w:sz w:val="20"/>
              </w:rPr>
            </w:pPr>
            <w:r>
              <w:rPr>
                <w:b/>
                <w:bCs/>
                <w:sz w:val="20"/>
              </w:rPr>
              <w:t>7</w:t>
            </w:r>
          </w:p>
        </w:tc>
        <w:tc>
          <w:tcPr>
            <w:tcW w:w="771"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pPr>
            <w:r>
              <w:rPr>
                <w:sz w:val="20"/>
              </w:rPr>
              <w:t>Oct. 19</w:t>
            </w:r>
            <w:r>
              <w:rPr>
                <w:sz w:val="20"/>
                <w:vertAlign w:val="superscript"/>
              </w:rPr>
              <w:t>th</w:t>
            </w:r>
            <w:r>
              <w:rPr>
                <w:sz w:val="20"/>
              </w:rPr>
              <w:t xml:space="preserve"> 1896</w:t>
            </w:r>
          </w:p>
        </w:tc>
        <w:tc>
          <w:tcPr>
            <w:tcW w:w="1492"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rPr>
            </w:pPr>
            <w:r>
              <w:rPr>
                <w:sz w:val="20"/>
              </w:rPr>
              <w:t>Convolvulaceae</w:t>
            </w:r>
          </w:p>
        </w:tc>
        <w:tc>
          <w:tcPr>
            <w:tcW w:w="1652"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rPr>
            </w:pPr>
            <w:r>
              <w:rPr>
                <w:sz w:val="20"/>
              </w:rPr>
              <w:t>Ipomea phoenicea</w:t>
            </w:r>
          </w:p>
        </w:tc>
        <w:tc>
          <w:tcPr>
            <w:tcW w:w="2026"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rPr>
            </w:pPr>
            <w:r>
              <w:rPr>
                <w:sz w:val="20"/>
              </w:rPr>
              <w:t>Ipomoea hederifolia L.</w:t>
            </w:r>
          </w:p>
        </w:tc>
        <w:tc>
          <w:tcPr>
            <w:tcW w:w="924"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rPr>
            </w:pPr>
            <w:r>
              <w:rPr>
                <w:sz w:val="20"/>
              </w:rPr>
              <w:t>Mhow</w:t>
            </w:r>
          </w:p>
        </w:tc>
        <w:tc>
          <w:tcPr>
            <w:tcW w:w="1480"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rPr>
            </w:pPr>
            <w:r>
              <w:rPr>
                <w:sz w:val="20"/>
              </w:rPr>
              <w:t>= Quamoclit phoenicea (Prain 1903)</w:t>
            </w:r>
          </w:p>
        </w:tc>
      </w:tr>
      <w:tr w:rsidR="00D204E7">
        <w:tblPrEx>
          <w:tblCellMar>
            <w:top w:w="0" w:type="dxa"/>
            <w:bottom w:w="0" w:type="dxa"/>
          </w:tblCellMar>
        </w:tblPrEx>
        <w:trPr>
          <w:trHeight w:val="454"/>
        </w:trPr>
        <w:tc>
          <w:tcPr>
            <w:tcW w:w="897"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b/>
                <w:bCs/>
                <w:sz w:val="20"/>
              </w:rPr>
            </w:pPr>
            <w:r>
              <w:rPr>
                <w:b/>
                <w:bCs/>
                <w:sz w:val="20"/>
              </w:rPr>
              <w:t>8</w:t>
            </w:r>
          </w:p>
        </w:tc>
        <w:tc>
          <w:tcPr>
            <w:tcW w:w="771"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pPr>
            <w:r>
              <w:rPr>
                <w:sz w:val="20"/>
              </w:rPr>
              <w:t>Novr. 7</w:t>
            </w:r>
            <w:r>
              <w:rPr>
                <w:sz w:val="20"/>
                <w:vertAlign w:val="superscript"/>
              </w:rPr>
              <w:t>th</w:t>
            </w:r>
            <w:r>
              <w:rPr>
                <w:sz w:val="20"/>
              </w:rPr>
              <w:t xml:space="preserve"> 1896</w:t>
            </w:r>
          </w:p>
        </w:tc>
        <w:tc>
          <w:tcPr>
            <w:tcW w:w="1492"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rPr>
            </w:pPr>
            <w:r>
              <w:rPr>
                <w:sz w:val="20"/>
              </w:rPr>
              <w:t>Convolvulaceae</w:t>
            </w:r>
          </w:p>
        </w:tc>
        <w:tc>
          <w:tcPr>
            <w:tcW w:w="1652"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rPr>
            </w:pPr>
            <w:r>
              <w:rPr>
                <w:sz w:val="20"/>
              </w:rPr>
              <w:t>Ipomea obscura</w:t>
            </w:r>
          </w:p>
        </w:tc>
        <w:tc>
          <w:tcPr>
            <w:tcW w:w="2026"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rPr>
            </w:pPr>
            <w:r>
              <w:rPr>
                <w:sz w:val="20"/>
              </w:rPr>
              <w:t>Ipomoea obscura (L.) Ker Gawl</w:t>
            </w:r>
          </w:p>
        </w:tc>
        <w:tc>
          <w:tcPr>
            <w:tcW w:w="924"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rPr>
            </w:pPr>
            <w:r>
              <w:rPr>
                <w:sz w:val="20"/>
              </w:rPr>
              <w:t>Mhow</w:t>
            </w:r>
          </w:p>
        </w:tc>
        <w:tc>
          <w:tcPr>
            <w:tcW w:w="1480"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D204E7">
            <w:pPr>
              <w:spacing w:after="0" w:line="240" w:lineRule="auto"/>
              <w:rPr>
                <w:sz w:val="20"/>
              </w:rPr>
            </w:pPr>
          </w:p>
        </w:tc>
      </w:tr>
      <w:tr w:rsidR="00D204E7">
        <w:tblPrEx>
          <w:tblCellMar>
            <w:top w:w="0" w:type="dxa"/>
            <w:bottom w:w="0" w:type="dxa"/>
          </w:tblCellMar>
        </w:tblPrEx>
        <w:trPr>
          <w:trHeight w:val="454"/>
        </w:trPr>
        <w:tc>
          <w:tcPr>
            <w:tcW w:w="897"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b/>
                <w:bCs/>
                <w:sz w:val="20"/>
              </w:rPr>
            </w:pPr>
            <w:r>
              <w:rPr>
                <w:b/>
                <w:bCs/>
                <w:sz w:val="20"/>
              </w:rPr>
              <w:t>9</w:t>
            </w:r>
          </w:p>
        </w:tc>
        <w:tc>
          <w:tcPr>
            <w:tcW w:w="771"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pPr>
            <w:r>
              <w:rPr>
                <w:sz w:val="20"/>
              </w:rPr>
              <w:t>May 22</w:t>
            </w:r>
            <w:r>
              <w:rPr>
                <w:sz w:val="20"/>
                <w:vertAlign w:val="superscript"/>
              </w:rPr>
              <w:t>nd</w:t>
            </w:r>
            <w:r>
              <w:rPr>
                <w:sz w:val="20"/>
              </w:rPr>
              <w:t xml:space="preserve"> 1897</w:t>
            </w:r>
          </w:p>
        </w:tc>
        <w:tc>
          <w:tcPr>
            <w:tcW w:w="1492"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rPr>
            </w:pPr>
            <w:r>
              <w:rPr>
                <w:sz w:val="20"/>
              </w:rPr>
              <w:t>Convolvulaceae</w:t>
            </w:r>
          </w:p>
        </w:tc>
        <w:tc>
          <w:tcPr>
            <w:tcW w:w="1652"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rPr>
            </w:pPr>
            <w:r>
              <w:rPr>
                <w:sz w:val="20"/>
              </w:rPr>
              <w:t>Convolulus parviflorus</w:t>
            </w:r>
          </w:p>
        </w:tc>
        <w:tc>
          <w:tcPr>
            <w:tcW w:w="2026"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rPr>
            </w:pPr>
            <w:r>
              <w:rPr>
                <w:sz w:val="20"/>
              </w:rPr>
              <w:t>Convolvulus sp. (not C. parviflorus, = Jacquemontia p.)</w:t>
            </w:r>
          </w:p>
        </w:tc>
        <w:tc>
          <w:tcPr>
            <w:tcW w:w="924"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rPr>
            </w:pPr>
            <w:r>
              <w:rPr>
                <w:sz w:val="20"/>
              </w:rPr>
              <w:t>Mhow</w:t>
            </w:r>
          </w:p>
        </w:tc>
        <w:tc>
          <w:tcPr>
            <w:tcW w:w="1480"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rPr>
            </w:pPr>
            <w:r>
              <w:rPr>
                <w:sz w:val="20"/>
              </w:rPr>
              <w:t xml:space="preserve">= C. paniculatus Haines (fede Haines) </w:t>
            </w:r>
          </w:p>
        </w:tc>
      </w:tr>
      <w:tr w:rsidR="00D204E7">
        <w:tblPrEx>
          <w:tblCellMar>
            <w:top w:w="0" w:type="dxa"/>
            <w:bottom w:w="0" w:type="dxa"/>
          </w:tblCellMar>
        </w:tblPrEx>
        <w:trPr>
          <w:trHeight w:val="454"/>
        </w:trPr>
        <w:tc>
          <w:tcPr>
            <w:tcW w:w="897"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b/>
                <w:bCs/>
                <w:sz w:val="20"/>
              </w:rPr>
            </w:pPr>
            <w:r>
              <w:rPr>
                <w:b/>
                <w:bCs/>
                <w:sz w:val="20"/>
              </w:rPr>
              <w:t>10</w:t>
            </w:r>
          </w:p>
        </w:tc>
        <w:tc>
          <w:tcPr>
            <w:tcW w:w="771"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pPr>
            <w:r>
              <w:rPr>
                <w:sz w:val="20"/>
              </w:rPr>
              <w:t>Sept. 10</w:t>
            </w:r>
            <w:r>
              <w:rPr>
                <w:sz w:val="20"/>
                <w:vertAlign w:val="superscript"/>
              </w:rPr>
              <w:t>th</w:t>
            </w:r>
            <w:r>
              <w:rPr>
                <w:sz w:val="20"/>
              </w:rPr>
              <w:t xml:space="preserve"> 1897</w:t>
            </w:r>
          </w:p>
        </w:tc>
        <w:tc>
          <w:tcPr>
            <w:tcW w:w="1492"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rPr>
            </w:pPr>
            <w:r>
              <w:rPr>
                <w:sz w:val="20"/>
              </w:rPr>
              <w:t>Convolvulaceae</w:t>
            </w:r>
          </w:p>
        </w:tc>
        <w:tc>
          <w:tcPr>
            <w:tcW w:w="1652"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rPr>
            </w:pPr>
            <w:r>
              <w:rPr>
                <w:sz w:val="20"/>
              </w:rPr>
              <w:t>Lettsomia nervosa</w:t>
            </w:r>
          </w:p>
        </w:tc>
        <w:tc>
          <w:tcPr>
            <w:tcW w:w="2026"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rPr>
            </w:pPr>
            <w:r>
              <w:rPr>
                <w:sz w:val="20"/>
              </w:rPr>
              <w:t xml:space="preserve">[No det. </w:t>
            </w:r>
            <w:r>
              <w:rPr>
                <w:sz w:val="20"/>
              </w:rPr>
              <w:t>slip]</w:t>
            </w:r>
          </w:p>
        </w:tc>
        <w:tc>
          <w:tcPr>
            <w:tcW w:w="924"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rPr>
            </w:pPr>
            <w:r>
              <w:rPr>
                <w:sz w:val="20"/>
              </w:rPr>
              <w:t>Mhow</w:t>
            </w:r>
          </w:p>
        </w:tc>
        <w:tc>
          <w:tcPr>
            <w:tcW w:w="1480"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rPr>
            </w:pPr>
            <w:r>
              <w:rPr>
                <w:sz w:val="20"/>
              </w:rPr>
              <w:t>“Elephant Creeper”  [= Argyreia speciosa]</w:t>
            </w:r>
          </w:p>
        </w:tc>
      </w:tr>
      <w:tr w:rsidR="00D204E7">
        <w:tblPrEx>
          <w:tblCellMar>
            <w:top w:w="0" w:type="dxa"/>
            <w:bottom w:w="0" w:type="dxa"/>
          </w:tblCellMar>
        </w:tblPrEx>
        <w:trPr>
          <w:trHeight w:val="454"/>
        </w:trPr>
        <w:tc>
          <w:tcPr>
            <w:tcW w:w="897"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b/>
                <w:bCs/>
                <w:sz w:val="20"/>
              </w:rPr>
            </w:pPr>
            <w:r>
              <w:rPr>
                <w:b/>
                <w:bCs/>
                <w:sz w:val="20"/>
              </w:rPr>
              <w:t>11</w:t>
            </w:r>
          </w:p>
        </w:tc>
        <w:tc>
          <w:tcPr>
            <w:tcW w:w="771"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pPr>
            <w:r>
              <w:rPr>
                <w:sz w:val="20"/>
              </w:rPr>
              <w:t>Sept. 27</w:t>
            </w:r>
            <w:r>
              <w:rPr>
                <w:sz w:val="20"/>
                <w:vertAlign w:val="superscript"/>
              </w:rPr>
              <w:t>th</w:t>
            </w:r>
            <w:r>
              <w:rPr>
                <w:sz w:val="20"/>
              </w:rPr>
              <w:t xml:space="preserve"> 1897</w:t>
            </w:r>
          </w:p>
        </w:tc>
        <w:tc>
          <w:tcPr>
            <w:tcW w:w="1492"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rPr>
            </w:pPr>
            <w:r>
              <w:rPr>
                <w:sz w:val="20"/>
              </w:rPr>
              <w:t>Convolvulaceae</w:t>
            </w:r>
          </w:p>
        </w:tc>
        <w:tc>
          <w:tcPr>
            <w:tcW w:w="1652"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rPr>
            </w:pPr>
            <w:r>
              <w:rPr>
                <w:sz w:val="20"/>
              </w:rPr>
              <w:t>Ipomea quamoclit</w:t>
            </w:r>
          </w:p>
        </w:tc>
        <w:tc>
          <w:tcPr>
            <w:tcW w:w="2026"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rPr>
            </w:pPr>
            <w:r>
              <w:rPr>
                <w:sz w:val="20"/>
              </w:rPr>
              <w:t>Ipomoea quamoclit L. typical form</w:t>
            </w:r>
          </w:p>
        </w:tc>
        <w:tc>
          <w:tcPr>
            <w:tcW w:w="924"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rPr>
            </w:pPr>
            <w:r>
              <w:rPr>
                <w:sz w:val="20"/>
              </w:rPr>
              <w:t>Mhow</w:t>
            </w:r>
          </w:p>
        </w:tc>
        <w:tc>
          <w:tcPr>
            <w:tcW w:w="1480"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rPr>
            </w:pPr>
            <w:r>
              <w:rPr>
                <w:sz w:val="20"/>
              </w:rPr>
              <w:t>= Quamoclit pinnata</w:t>
            </w:r>
          </w:p>
        </w:tc>
      </w:tr>
      <w:tr w:rsidR="00D204E7">
        <w:tblPrEx>
          <w:tblCellMar>
            <w:top w:w="0" w:type="dxa"/>
            <w:bottom w:w="0" w:type="dxa"/>
          </w:tblCellMar>
        </w:tblPrEx>
        <w:trPr>
          <w:trHeight w:val="454"/>
        </w:trPr>
        <w:tc>
          <w:tcPr>
            <w:tcW w:w="897"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b/>
                <w:bCs/>
                <w:sz w:val="20"/>
              </w:rPr>
            </w:pPr>
            <w:r>
              <w:rPr>
                <w:b/>
                <w:bCs/>
                <w:sz w:val="20"/>
              </w:rPr>
              <w:t>12</w:t>
            </w:r>
          </w:p>
        </w:tc>
        <w:tc>
          <w:tcPr>
            <w:tcW w:w="771"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pPr>
            <w:r>
              <w:rPr>
                <w:sz w:val="20"/>
              </w:rPr>
              <w:t>Sept. 28</w:t>
            </w:r>
            <w:r>
              <w:rPr>
                <w:sz w:val="20"/>
                <w:vertAlign w:val="superscript"/>
              </w:rPr>
              <w:t>th</w:t>
            </w:r>
            <w:r>
              <w:rPr>
                <w:sz w:val="20"/>
              </w:rPr>
              <w:t xml:space="preserve"> 1897</w:t>
            </w:r>
          </w:p>
        </w:tc>
        <w:tc>
          <w:tcPr>
            <w:tcW w:w="1492"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rPr>
            </w:pPr>
            <w:r>
              <w:rPr>
                <w:sz w:val="20"/>
              </w:rPr>
              <w:t>Convolvulaceae</w:t>
            </w:r>
          </w:p>
        </w:tc>
        <w:tc>
          <w:tcPr>
            <w:tcW w:w="1652"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rPr>
            </w:pPr>
            <w:r>
              <w:rPr>
                <w:sz w:val="20"/>
              </w:rPr>
              <w:t>No name entered</w:t>
            </w:r>
          </w:p>
        </w:tc>
        <w:tc>
          <w:tcPr>
            <w:tcW w:w="2026"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rPr>
            </w:pPr>
            <w:r>
              <w:rPr>
                <w:sz w:val="20"/>
              </w:rPr>
              <w:t xml:space="preserve">Ipomoea sp. Insufficient detail to do </w:t>
            </w:r>
            <w:r>
              <w:rPr>
                <w:sz w:val="20"/>
              </w:rPr>
              <w:t>better.</w:t>
            </w:r>
          </w:p>
        </w:tc>
        <w:tc>
          <w:tcPr>
            <w:tcW w:w="924"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rPr>
            </w:pPr>
            <w:r>
              <w:rPr>
                <w:sz w:val="20"/>
              </w:rPr>
              <w:t>Mhow</w:t>
            </w:r>
          </w:p>
        </w:tc>
        <w:tc>
          <w:tcPr>
            <w:tcW w:w="1480"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D204E7">
            <w:pPr>
              <w:spacing w:after="0" w:line="240" w:lineRule="auto"/>
              <w:rPr>
                <w:sz w:val="20"/>
              </w:rPr>
            </w:pPr>
          </w:p>
        </w:tc>
      </w:tr>
      <w:tr w:rsidR="00D204E7">
        <w:tblPrEx>
          <w:tblCellMar>
            <w:top w:w="0" w:type="dxa"/>
            <w:bottom w:w="0" w:type="dxa"/>
          </w:tblCellMar>
        </w:tblPrEx>
        <w:trPr>
          <w:trHeight w:val="454"/>
        </w:trPr>
        <w:tc>
          <w:tcPr>
            <w:tcW w:w="897"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b/>
                <w:bCs/>
                <w:sz w:val="20"/>
              </w:rPr>
            </w:pPr>
            <w:r>
              <w:rPr>
                <w:b/>
                <w:bCs/>
                <w:sz w:val="20"/>
              </w:rPr>
              <w:t>13</w:t>
            </w:r>
          </w:p>
        </w:tc>
        <w:tc>
          <w:tcPr>
            <w:tcW w:w="771"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pPr>
            <w:r>
              <w:rPr>
                <w:sz w:val="20"/>
              </w:rPr>
              <w:t>Oct. 1</w:t>
            </w:r>
            <w:r>
              <w:rPr>
                <w:sz w:val="20"/>
                <w:vertAlign w:val="superscript"/>
              </w:rPr>
              <w:t>st</w:t>
            </w:r>
            <w:r>
              <w:rPr>
                <w:sz w:val="20"/>
              </w:rPr>
              <w:t xml:space="preserve"> 1897</w:t>
            </w:r>
          </w:p>
        </w:tc>
        <w:tc>
          <w:tcPr>
            <w:tcW w:w="1492"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rPr>
            </w:pPr>
            <w:r>
              <w:rPr>
                <w:sz w:val="20"/>
              </w:rPr>
              <w:t>Convolvulaceae</w:t>
            </w:r>
          </w:p>
        </w:tc>
        <w:tc>
          <w:tcPr>
            <w:tcW w:w="1652"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rPr>
            </w:pPr>
            <w:r>
              <w:rPr>
                <w:sz w:val="20"/>
              </w:rPr>
              <w:t>Lettsomia setosa</w:t>
            </w:r>
          </w:p>
        </w:tc>
        <w:tc>
          <w:tcPr>
            <w:tcW w:w="2026"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rPr>
            </w:pPr>
            <w:r>
              <w:rPr>
                <w:sz w:val="20"/>
              </w:rPr>
              <w:t>Argyreia, poss . setosa (I don’t know the Indian taxa at all well enough to hazard a guess).</w:t>
            </w:r>
          </w:p>
        </w:tc>
        <w:tc>
          <w:tcPr>
            <w:tcW w:w="924"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rPr>
            </w:pPr>
            <w:r>
              <w:rPr>
                <w:sz w:val="20"/>
              </w:rPr>
              <w:t>Mhow</w:t>
            </w:r>
          </w:p>
        </w:tc>
        <w:tc>
          <w:tcPr>
            <w:tcW w:w="1480"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D204E7">
            <w:pPr>
              <w:spacing w:after="0" w:line="240" w:lineRule="auto"/>
              <w:rPr>
                <w:sz w:val="20"/>
              </w:rPr>
            </w:pPr>
          </w:p>
        </w:tc>
      </w:tr>
      <w:tr w:rsidR="00D204E7">
        <w:tblPrEx>
          <w:tblCellMar>
            <w:top w:w="0" w:type="dxa"/>
            <w:bottom w:w="0" w:type="dxa"/>
          </w:tblCellMar>
        </w:tblPrEx>
        <w:trPr>
          <w:trHeight w:val="454"/>
        </w:trPr>
        <w:tc>
          <w:tcPr>
            <w:tcW w:w="897"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b/>
                <w:bCs/>
                <w:sz w:val="20"/>
              </w:rPr>
            </w:pPr>
            <w:r>
              <w:rPr>
                <w:b/>
                <w:bCs/>
                <w:sz w:val="20"/>
              </w:rPr>
              <w:t>14</w:t>
            </w:r>
          </w:p>
        </w:tc>
        <w:tc>
          <w:tcPr>
            <w:tcW w:w="771"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pPr>
            <w:r>
              <w:rPr>
                <w:sz w:val="20"/>
              </w:rPr>
              <w:t>Oct. 2</w:t>
            </w:r>
            <w:r>
              <w:rPr>
                <w:sz w:val="20"/>
                <w:vertAlign w:val="superscript"/>
              </w:rPr>
              <w:t>nd 1897</w:t>
            </w:r>
          </w:p>
        </w:tc>
        <w:tc>
          <w:tcPr>
            <w:tcW w:w="1492"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rPr>
            </w:pPr>
            <w:r>
              <w:rPr>
                <w:sz w:val="20"/>
              </w:rPr>
              <w:t>Convolvulaceae</w:t>
            </w:r>
          </w:p>
        </w:tc>
        <w:tc>
          <w:tcPr>
            <w:tcW w:w="1652"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rPr>
            </w:pPr>
            <w:r>
              <w:rPr>
                <w:sz w:val="20"/>
              </w:rPr>
              <w:t>Ipomea calycina</w:t>
            </w:r>
          </w:p>
        </w:tc>
        <w:tc>
          <w:tcPr>
            <w:tcW w:w="2026"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rPr>
            </w:pPr>
            <w:r>
              <w:rPr>
                <w:sz w:val="20"/>
              </w:rPr>
              <w:t xml:space="preserve">Ipomoea sinensis (Dest.) Choisy (part of a </w:t>
            </w:r>
            <w:r>
              <w:rPr>
                <w:sz w:val="20"/>
              </w:rPr>
              <w:t>species complex for which the taxomony is muddled).</w:t>
            </w:r>
          </w:p>
        </w:tc>
        <w:tc>
          <w:tcPr>
            <w:tcW w:w="924"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rPr>
            </w:pPr>
            <w:r>
              <w:rPr>
                <w:sz w:val="20"/>
              </w:rPr>
              <w:t>Mhow</w:t>
            </w:r>
          </w:p>
        </w:tc>
        <w:tc>
          <w:tcPr>
            <w:tcW w:w="1480"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D204E7">
            <w:pPr>
              <w:spacing w:after="0" w:line="240" w:lineRule="auto"/>
              <w:rPr>
                <w:sz w:val="20"/>
              </w:rPr>
            </w:pPr>
          </w:p>
        </w:tc>
      </w:tr>
      <w:tr w:rsidR="00D204E7">
        <w:tblPrEx>
          <w:tblCellMar>
            <w:top w:w="0" w:type="dxa"/>
            <w:bottom w:w="0" w:type="dxa"/>
          </w:tblCellMar>
        </w:tblPrEx>
        <w:trPr>
          <w:trHeight w:val="454"/>
        </w:trPr>
        <w:tc>
          <w:tcPr>
            <w:tcW w:w="897"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b/>
                <w:bCs/>
                <w:sz w:val="20"/>
              </w:rPr>
            </w:pPr>
            <w:r>
              <w:rPr>
                <w:b/>
                <w:bCs/>
                <w:sz w:val="20"/>
              </w:rPr>
              <w:t>15</w:t>
            </w:r>
          </w:p>
        </w:tc>
        <w:tc>
          <w:tcPr>
            <w:tcW w:w="771"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pPr>
            <w:r>
              <w:rPr>
                <w:sz w:val="20"/>
              </w:rPr>
              <w:t>Oct 18</w:t>
            </w:r>
            <w:r>
              <w:rPr>
                <w:sz w:val="20"/>
                <w:vertAlign w:val="superscript"/>
              </w:rPr>
              <w:t>th</w:t>
            </w:r>
            <w:r>
              <w:rPr>
                <w:sz w:val="20"/>
              </w:rPr>
              <w:t xml:space="preserve"> 1897</w:t>
            </w:r>
          </w:p>
        </w:tc>
        <w:tc>
          <w:tcPr>
            <w:tcW w:w="1492"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rPr>
            </w:pPr>
            <w:r>
              <w:rPr>
                <w:sz w:val="20"/>
              </w:rPr>
              <w:t>Convolvulaceae</w:t>
            </w:r>
          </w:p>
        </w:tc>
        <w:tc>
          <w:tcPr>
            <w:tcW w:w="1652"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rPr>
            </w:pPr>
            <w:r>
              <w:rPr>
                <w:sz w:val="20"/>
              </w:rPr>
              <w:t>Convolvulus sphaerocephalus</w:t>
            </w:r>
          </w:p>
        </w:tc>
        <w:tc>
          <w:tcPr>
            <w:tcW w:w="2026"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rPr>
            </w:pPr>
            <w:r>
              <w:rPr>
                <w:sz w:val="20"/>
              </w:rPr>
              <w:t>Ipomoea eriocarpa R.Br.</w:t>
            </w:r>
          </w:p>
        </w:tc>
        <w:tc>
          <w:tcPr>
            <w:tcW w:w="924"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rPr>
            </w:pPr>
            <w:r>
              <w:rPr>
                <w:sz w:val="20"/>
              </w:rPr>
              <w:t>Mhow</w:t>
            </w:r>
          </w:p>
        </w:tc>
        <w:tc>
          <w:tcPr>
            <w:tcW w:w="1480"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rPr>
            </w:pPr>
            <w:r>
              <w:rPr>
                <w:sz w:val="20"/>
              </w:rPr>
              <w:t>= Ipomoea hispida</w:t>
            </w:r>
          </w:p>
        </w:tc>
      </w:tr>
      <w:tr w:rsidR="00D204E7">
        <w:tblPrEx>
          <w:tblCellMar>
            <w:top w:w="0" w:type="dxa"/>
            <w:bottom w:w="0" w:type="dxa"/>
          </w:tblCellMar>
        </w:tblPrEx>
        <w:trPr>
          <w:trHeight w:val="454"/>
        </w:trPr>
        <w:tc>
          <w:tcPr>
            <w:tcW w:w="897"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b/>
                <w:bCs/>
                <w:sz w:val="20"/>
              </w:rPr>
            </w:pPr>
            <w:r>
              <w:rPr>
                <w:b/>
                <w:bCs/>
                <w:sz w:val="20"/>
              </w:rPr>
              <w:t>16</w:t>
            </w:r>
          </w:p>
        </w:tc>
        <w:tc>
          <w:tcPr>
            <w:tcW w:w="771"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pPr>
            <w:r>
              <w:rPr>
                <w:sz w:val="20"/>
              </w:rPr>
              <w:t>Oct. 23</w:t>
            </w:r>
            <w:r>
              <w:rPr>
                <w:sz w:val="20"/>
                <w:vertAlign w:val="superscript"/>
              </w:rPr>
              <w:t>rd</w:t>
            </w:r>
            <w:r>
              <w:rPr>
                <w:sz w:val="20"/>
              </w:rPr>
              <w:t xml:space="preserve"> 1897</w:t>
            </w:r>
          </w:p>
        </w:tc>
        <w:tc>
          <w:tcPr>
            <w:tcW w:w="1492"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rPr>
            </w:pPr>
            <w:r>
              <w:rPr>
                <w:sz w:val="20"/>
              </w:rPr>
              <w:t>Convolulaceae</w:t>
            </w:r>
          </w:p>
        </w:tc>
        <w:tc>
          <w:tcPr>
            <w:tcW w:w="1652"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rPr>
            </w:pPr>
            <w:r>
              <w:rPr>
                <w:sz w:val="20"/>
              </w:rPr>
              <w:t xml:space="preserve">Ipomea muricata </w:t>
            </w:r>
          </w:p>
        </w:tc>
        <w:tc>
          <w:tcPr>
            <w:tcW w:w="2026"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rPr>
            </w:pPr>
            <w:r>
              <w:rPr>
                <w:sz w:val="20"/>
              </w:rPr>
              <w:t>Ipomoea turbinata Lagasca</w:t>
            </w:r>
          </w:p>
        </w:tc>
        <w:tc>
          <w:tcPr>
            <w:tcW w:w="924"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rPr>
            </w:pPr>
            <w:r>
              <w:rPr>
                <w:sz w:val="20"/>
              </w:rPr>
              <w:t>Mhow</w:t>
            </w:r>
          </w:p>
        </w:tc>
        <w:tc>
          <w:tcPr>
            <w:tcW w:w="1480"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rPr>
            </w:pPr>
            <w:r>
              <w:rPr>
                <w:sz w:val="20"/>
              </w:rPr>
              <w:t xml:space="preserve">= </w:t>
            </w:r>
            <w:r>
              <w:rPr>
                <w:sz w:val="20"/>
              </w:rPr>
              <w:t>Calonyction muricatum (Haines , Prain 1903)</w:t>
            </w:r>
          </w:p>
        </w:tc>
      </w:tr>
      <w:tr w:rsidR="00D204E7">
        <w:tblPrEx>
          <w:tblCellMar>
            <w:top w:w="0" w:type="dxa"/>
            <w:bottom w:w="0" w:type="dxa"/>
          </w:tblCellMar>
        </w:tblPrEx>
        <w:trPr>
          <w:trHeight w:val="454"/>
        </w:trPr>
        <w:tc>
          <w:tcPr>
            <w:tcW w:w="897"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b/>
                <w:bCs/>
                <w:sz w:val="20"/>
              </w:rPr>
            </w:pPr>
            <w:r>
              <w:rPr>
                <w:b/>
                <w:bCs/>
                <w:sz w:val="20"/>
              </w:rPr>
              <w:t>17</w:t>
            </w:r>
          </w:p>
        </w:tc>
        <w:tc>
          <w:tcPr>
            <w:tcW w:w="771"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pPr>
            <w:r>
              <w:rPr>
                <w:sz w:val="20"/>
              </w:rPr>
              <w:t>Jan. 7</w:t>
            </w:r>
            <w:r>
              <w:rPr>
                <w:sz w:val="20"/>
                <w:vertAlign w:val="superscript"/>
              </w:rPr>
              <w:t>th</w:t>
            </w:r>
            <w:r>
              <w:rPr>
                <w:sz w:val="20"/>
              </w:rPr>
              <w:t xml:space="preserve"> 1898</w:t>
            </w:r>
          </w:p>
        </w:tc>
        <w:tc>
          <w:tcPr>
            <w:tcW w:w="1492"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rPr>
            </w:pPr>
            <w:r>
              <w:rPr>
                <w:sz w:val="20"/>
              </w:rPr>
              <w:t>Convolvulaceae</w:t>
            </w:r>
          </w:p>
        </w:tc>
        <w:tc>
          <w:tcPr>
            <w:tcW w:w="1652"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rPr>
            </w:pPr>
            <w:r>
              <w:rPr>
                <w:sz w:val="20"/>
              </w:rPr>
              <w:t>Cuscuta reflexa</w:t>
            </w:r>
          </w:p>
        </w:tc>
        <w:tc>
          <w:tcPr>
            <w:tcW w:w="2026"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rPr>
            </w:pPr>
            <w:r>
              <w:rPr>
                <w:sz w:val="20"/>
              </w:rPr>
              <w:t>Cuscuta, perhaps reflexa</w:t>
            </w:r>
          </w:p>
        </w:tc>
        <w:tc>
          <w:tcPr>
            <w:tcW w:w="924"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rPr>
            </w:pPr>
            <w:r>
              <w:rPr>
                <w:sz w:val="20"/>
              </w:rPr>
              <w:t>Mhow</w:t>
            </w:r>
          </w:p>
        </w:tc>
        <w:tc>
          <w:tcPr>
            <w:tcW w:w="1480"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D204E7">
            <w:pPr>
              <w:spacing w:after="0" w:line="240" w:lineRule="auto"/>
              <w:rPr>
                <w:sz w:val="20"/>
              </w:rPr>
            </w:pPr>
          </w:p>
        </w:tc>
      </w:tr>
      <w:tr w:rsidR="00D204E7">
        <w:tblPrEx>
          <w:tblCellMar>
            <w:top w:w="0" w:type="dxa"/>
            <w:bottom w:w="0" w:type="dxa"/>
          </w:tblCellMar>
        </w:tblPrEx>
        <w:trPr>
          <w:trHeight w:val="454"/>
        </w:trPr>
        <w:tc>
          <w:tcPr>
            <w:tcW w:w="897"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b/>
                <w:bCs/>
                <w:sz w:val="20"/>
              </w:rPr>
            </w:pPr>
            <w:r>
              <w:rPr>
                <w:b/>
                <w:bCs/>
                <w:sz w:val="20"/>
              </w:rPr>
              <w:t>18</w:t>
            </w:r>
          </w:p>
        </w:tc>
        <w:tc>
          <w:tcPr>
            <w:tcW w:w="771"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pPr>
            <w:r>
              <w:rPr>
                <w:sz w:val="20"/>
              </w:rPr>
              <w:t>Jan. 17</w:t>
            </w:r>
            <w:r>
              <w:rPr>
                <w:sz w:val="20"/>
                <w:vertAlign w:val="superscript"/>
              </w:rPr>
              <w:t>th</w:t>
            </w:r>
            <w:r>
              <w:rPr>
                <w:sz w:val="20"/>
              </w:rPr>
              <w:t xml:space="preserve"> 1897</w:t>
            </w:r>
          </w:p>
        </w:tc>
        <w:tc>
          <w:tcPr>
            <w:tcW w:w="1492"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rPr>
            </w:pPr>
            <w:r>
              <w:rPr>
                <w:sz w:val="20"/>
              </w:rPr>
              <w:t>Convolvulaceae</w:t>
            </w:r>
          </w:p>
        </w:tc>
        <w:tc>
          <w:tcPr>
            <w:tcW w:w="1652"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rPr>
            </w:pPr>
            <w:r>
              <w:rPr>
                <w:sz w:val="20"/>
              </w:rPr>
              <w:t>Convolvulus arvensis</w:t>
            </w:r>
          </w:p>
        </w:tc>
        <w:tc>
          <w:tcPr>
            <w:tcW w:w="2026"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rPr>
            </w:pPr>
            <w:r>
              <w:rPr>
                <w:sz w:val="20"/>
              </w:rPr>
              <w:t>Convolvulus arvensis L.</w:t>
            </w:r>
          </w:p>
        </w:tc>
        <w:tc>
          <w:tcPr>
            <w:tcW w:w="924"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rPr>
            </w:pPr>
            <w:r>
              <w:rPr>
                <w:sz w:val="20"/>
              </w:rPr>
              <w:t>Bercha</w:t>
            </w:r>
          </w:p>
        </w:tc>
        <w:tc>
          <w:tcPr>
            <w:tcW w:w="1480"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D204E7">
            <w:pPr>
              <w:spacing w:after="0" w:line="240" w:lineRule="auto"/>
              <w:rPr>
                <w:sz w:val="20"/>
              </w:rPr>
            </w:pPr>
          </w:p>
        </w:tc>
      </w:tr>
      <w:tr w:rsidR="00D204E7">
        <w:tblPrEx>
          <w:tblCellMar>
            <w:top w:w="0" w:type="dxa"/>
            <w:bottom w:w="0" w:type="dxa"/>
          </w:tblCellMar>
        </w:tblPrEx>
        <w:trPr>
          <w:trHeight w:val="454"/>
        </w:trPr>
        <w:tc>
          <w:tcPr>
            <w:tcW w:w="897"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b/>
                <w:bCs/>
                <w:sz w:val="20"/>
              </w:rPr>
            </w:pPr>
            <w:r>
              <w:rPr>
                <w:b/>
                <w:bCs/>
                <w:sz w:val="20"/>
              </w:rPr>
              <w:t>19</w:t>
            </w:r>
          </w:p>
        </w:tc>
        <w:tc>
          <w:tcPr>
            <w:tcW w:w="771"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pPr>
            <w:r>
              <w:rPr>
                <w:sz w:val="20"/>
              </w:rPr>
              <w:t>Aug. 9</w:t>
            </w:r>
            <w:r>
              <w:rPr>
                <w:sz w:val="20"/>
                <w:vertAlign w:val="superscript"/>
              </w:rPr>
              <w:t>th</w:t>
            </w:r>
            <w:r>
              <w:rPr>
                <w:sz w:val="20"/>
              </w:rPr>
              <w:t xml:space="preserve"> 1898</w:t>
            </w:r>
          </w:p>
        </w:tc>
        <w:tc>
          <w:tcPr>
            <w:tcW w:w="1492"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rPr>
            </w:pPr>
            <w:r>
              <w:rPr>
                <w:sz w:val="20"/>
              </w:rPr>
              <w:t>Convolvulaceae</w:t>
            </w:r>
          </w:p>
        </w:tc>
        <w:tc>
          <w:tcPr>
            <w:tcW w:w="1652"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rPr>
            </w:pPr>
            <w:r>
              <w:rPr>
                <w:sz w:val="20"/>
              </w:rPr>
              <w:t xml:space="preserve">Lettsomia </w:t>
            </w:r>
            <w:r>
              <w:rPr>
                <w:sz w:val="20"/>
              </w:rPr>
              <w:t>uniflora</w:t>
            </w:r>
          </w:p>
        </w:tc>
        <w:tc>
          <w:tcPr>
            <w:tcW w:w="2026"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rPr>
            </w:pPr>
            <w:r>
              <w:rPr>
                <w:sz w:val="20"/>
              </w:rPr>
              <w:t>Apparently Rivea hypocrateriformis (Desr. ex Lam.) Choisy but details lacking.</w:t>
            </w:r>
          </w:p>
        </w:tc>
        <w:tc>
          <w:tcPr>
            <w:tcW w:w="924"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rPr>
            </w:pPr>
            <w:r>
              <w:rPr>
                <w:sz w:val="20"/>
              </w:rPr>
              <w:t>Indore</w:t>
            </w:r>
          </w:p>
        </w:tc>
        <w:tc>
          <w:tcPr>
            <w:tcW w:w="1480"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D204E7">
            <w:pPr>
              <w:spacing w:after="0" w:line="240" w:lineRule="auto"/>
              <w:rPr>
                <w:sz w:val="20"/>
              </w:rPr>
            </w:pPr>
          </w:p>
        </w:tc>
      </w:tr>
      <w:tr w:rsidR="00D204E7">
        <w:tblPrEx>
          <w:tblCellMar>
            <w:top w:w="0" w:type="dxa"/>
            <w:bottom w:w="0" w:type="dxa"/>
          </w:tblCellMar>
        </w:tblPrEx>
        <w:trPr>
          <w:trHeight w:val="454"/>
        </w:trPr>
        <w:tc>
          <w:tcPr>
            <w:tcW w:w="897"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b/>
                <w:bCs/>
                <w:sz w:val="20"/>
              </w:rPr>
            </w:pPr>
            <w:r>
              <w:rPr>
                <w:b/>
                <w:bCs/>
                <w:sz w:val="20"/>
              </w:rPr>
              <w:t>20</w:t>
            </w:r>
          </w:p>
        </w:tc>
        <w:tc>
          <w:tcPr>
            <w:tcW w:w="771"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pPr>
            <w:r>
              <w:rPr>
                <w:sz w:val="20"/>
              </w:rPr>
              <w:t>Sept. 26</w:t>
            </w:r>
            <w:r>
              <w:rPr>
                <w:sz w:val="20"/>
                <w:vertAlign w:val="superscript"/>
              </w:rPr>
              <w:t>th</w:t>
            </w:r>
            <w:r>
              <w:rPr>
                <w:sz w:val="20"/>
              </w:rPr>
              <w:t xml:space="preserve"> 1899</w:t>
            </w:r>
          </w:p>
        </w:tc>
        <w:tc>
          <w:tcPr>
            <w:tcW w:w="1492"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rPr>
            </w:pPr>
            <w:r>
              <w:rPr>
                <w:sz w:val="20"/>
              </w:rPr>
              <w:t>Convolvulaceae</w:t>
            </w:r>
          </w:p>
        </w:tc>
        <w:tc>
          <w:tcPr>
            <w:tcW w:w="1652"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rPr>
            </w:pPr>
            <w:r>
              <w:rPr>
                <w:sz w:val="20"/>
              </w:rPr>
              <w:t>Convolvulus hirsutus</w:t>
            </w:r>
          </w:p>
        </w:tc>
        <w:tc>
          <w:tcPr>
            <w:tcW w:w="2026"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rPr>
            </w:pPr>
            <w:r>
              <w:rPr>
                <w:sz w:val="20"/>
              </w:rPr>
              <w:t>Merremia aegyptia (L.) Urban</w:t>
            </w:r>
          </w:p>
        </w:tc>
        <w:tc>
          <w:tcPr>
            <w:tcW w:w="924"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rPr>
            </w:pPr>
            <w:r>
              <w:rPr>
                <w:sz w:val="20"/>
              </w:rPr>
              <w:t>Manpur</w:t>
            </w:r>
          </w:p>
        </w:tc>
        <w:tc>
          <w:tcPr>
            <w:tcW w:w="1480"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rPr>
            </w:pPr>
            <w:r>
              <w:rPr>
                <w:sz w:val="20"/>
              </w:rPr>
              <w:t>= Ipomoea hederacea</w:t>
            </w:r>
          </w:p>
        </w:tc>
      </w:tr>
      <w:tr w:rsidR="00D204E7">
        <w:tblPrEx>
          <w:tblCellMar>
            <w:top w:w="0" w:type="dxa"/>
            <w:bottom w:w="0" w:type="dxa"/>
          </w:tblCellMar>
        </w:tblPrEx>
        <w:trPr>
          <w:trHeight w:val="454"/>
        </w:trPr>
        <w:tc>
          <w:tcPr>
            <w:tcW w:w="897"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b/>
                <w:bCs/>
                <w:sz w:val="20"/>
              </w:rPr>
            </w:pPr>
            <w:r>
              <w:rPr>
                <w:b/>
                <w:bCs/>
                <w:sz w:val="20"/>
              </w:rPr>
              <w:t>21</w:t>
            </w:r>
          </w:p>
        </w:tc>
        <w:tc>
          <w:tcPr>
            <w:tcW w:w="771"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pPr>
            <w:r>
              <w:rPr>
                <w:sz w:val="20"/>
              </w:rPr>
              <w:t>May 19</w:t>
            </w:r>
            <w:r>
              <w:rPr>
                <w:sz w:val="20"/>
                <w:vertAlign w:val="superscript"/>
              </w:rPr>
              <w:t>th</w:t>
            </w:r>
            <w:r>
              <w:rPr>
                <w:sz w:val="20"/>
              </w:rPr>
              <w:t xml:space="preserve"> 1900</w:t>
            </w:r>
          </w:p>
        </w:tc>
        <w:tc>
          <w:tcPr>
            <w:tcW w:w="1492"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rPr>
            </w:pPr>
            <w:r>
              <w:rPr>
                <w:sz w:val="20"/>
              </w:rPr>
              <w:t>Convolvulaceae</w:t>
            </w:r>
          </w:p>
        </w:tc>
        <w:tc>
          <w:tcPr>
            <w:tcW w:w="1652"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rPr>
            </w:pPr>
            <w:r>
              <w:rPr>
                <w:sz w:val="20"/>
              </w:rPr>
              <w:t xml:space="preserve">Convolvulus </w:t>
            </w:r>
            <w:r>
              <w:rPr>
                <w:sz w:val="20"/>
              </w:rPr>
              <w:t>tricolor</w:t>
            </w:r>
          </w:p>
        </w:tc>
        <w:tc>
          <w:tcPr>
            <w:tcW w:w="2026"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rPr>
            </w:pPr>
            <w:r>
              <w:rPr>
                <w:sz w:val="20"/>
              </w:rPr>
              <w:t>Ipomoea purpurea (L.) Roth</w:t>
            </w:r>
          </w:p>
        </w:tc>
        <w:tc>
          <w:tcPr>
            <w:tcW w:w="924"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rPr>
            </w:pPr>
            <w:r>
              <w:rPr>
                <w:sz w:val="20"/>
              </w:rPr>
              <w:t>Kasauli</w:t>
            </w:r>
          </w:p>
        </w:tc>
        <w:tc>
          <w:tcPr>
            <w:tcW w:w="1480"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D204E7">
            <w:pPr>
              <w:spacing w:after="0" w:line="240" w:lineRule="auto"/>
              <w:rPr>
                <w:sz w:val="20"/>
              </w:rPr>
            </w:pPr>
          </w:p>
          <w:p w:rsidR="00D204E7" w:rsidRDefault="00D204E7">
            <w:pPr>
              <w:spacing w:after="0" w:line="240" w:lineRule="auto"/>
              <w:rPr>
                <w:sz w:val="20"/>
              </w:rPr>
            </w:pPr>
          </w:p>
          <w:p w:rsidR="00D204E7" w:rsidRDefault="00D204E7">
            <w:pPr>
              <w:spacing w:after="0" w:line="240" w:lineRule="auto"/>
              <w:rPr>
                <w:sz w:val="20"/>
              </w:rPr>
            </w:pPr>
          </w:p>
        </w:tc>
      </w:tr>
      <w:tr w:rsidR="00D204E7">
        <w:tblPrEx>
          <w:tblCellMar>
            <w:top w:w="0" w:type="dxa"/>
            <w:bottom w:w="0" w:type="dxa"/>
          </w:tblCellMar>
        </w:tblPrEx>
        <w:trPr>
          <w:trHeight w:val="454"/>
        </w:trPr>
        <w:tc>
          <w:tcPr>
            <w:tcW w:w="897"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b/>
                <w:bCs/>
                <w:sz w:val="20"/>
              </w:rPr>
            </w:pPr>
            <w:r>
              <w:rPr>
                <w:b/>
                <w:bCs/>
                <w:sz w:val="20"/>
              </w:rPr>
              <w:t>22</w:t>
            </w:r>
          </w:p>
        </w:tc>
        <w:tc>
          <w:tcPr>
            <w:tcW w:w="771"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pPr>
            <w:r>
              <w:rPr>
                <w:sz w:val="20"/>
              </w:rPr>
              <w:t>June 3</w:t>
            </w:r>
            <w:r>
              <w:rPr>
                <w:sz w:val="20"/>
                <w:vertAlign w:val="superscript"/>
              </w:rPr>
              <w:t>rd</w:t>
            </w:r>
            <w:r>
              <w:rPr>
                <w:sz w:val="20"/>
              </w:rPr>
              <w:t xml:space="preserve"> 1900</w:t>
            </w:r>
          </w:p>
        </w:tc>
        <w:tc>
          <w:tcPr>
            <w:tcW w:w="1492"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rPr>
            </w:pPr>
            <w:r>
              <w:rPr>
                <w:sz w:val="20"/>
              </w:rPr>
              <w:t>Convolvulaceae</w:t>
            </w:r>
          </w:p>
        </w:tc>
        <w:tc>
          <w:tcPr>
            <w:tcW w:w="1652"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rPr>
            </w:pPr>
            <w:r>
              <w:rPr>
                <w:sz w:val="20"/>
              </w:rPr>
              <w:t>Convolvulus tricolor</w:t>
            </w:r>
          </w:p>
        </w:tc>
        <w:tc>
          <w:tcPr>
            <w:tcW w:w="2026"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rPr>
            </w:pPr>
            <w:r>
              <w:rPr>
                <w:sz w:val="20"/>
              </w:rPr>
              <w:t>Ipomoea purpurea (L.) Roth</w:t>
            </w:r>
          </w:p>
        </w:tc>
        <w:tc>
          <w:tcPr>
            <w:tcW w:w="924"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rPr>
            </w:pPr>
            <w:r>
              <w:rPr>
                <w:sz w:val="20"/>
              </w:rPr>
              <w:t>Dagshai</w:t>
            </w:r>
          </w:p>
        </w:tc>
        <w:tc>
          <w:tcPr>
            <w:tcW w:w="1480"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D204E7">
            <w:pPr>
              <w:spacing w:after="0" w:line="240" w:lineRule="auto"/>
              <w:rPr>
                <w:sz w:val="20"/>
              </w:rPr>
            </w:pPr>
          </w:p>
        </w:tc>
      </w:tr>
      <w:tr w:rsidR="00D204E7">
        <w:tblPrEx>
          <w:tblCellMar>
            <w:top w:w="0" w:type="dxa"/>
            <w:bottom w:w="0" w:type="dxa"/>
          </w:tblCellMar>
        </w:tblPrEx>
        <w:trPr>
          <w:trHeight w:val="454"/>
        </w:trPr>
        <w:tc>
          <w:tcPr>
            <w:tcW w:w="897"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b/>
                <w:bCs/>
                <w:sz w:val="20"/>
              </w:rPr>
            </w:pPr>
            <w:r>
              <w:rPr>
                <w:b/>
                <w:bCs/>
                <w:sz w:val="20"/>
              </w:rPr>
              <w:t>23</w:t>
            </w:r>
          </w:p>
        </w:tc>
        <w:tc>
          <w:tcPr>
            <w:tcW w:w="771"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pPr>
            <w:r>
              <w:rPr>
                <w:sz w:val="20"/>
              </w:rPr>
              <w:t>Aug 19</w:t>
            </w:r>
            <w:r>
              <w:rPr>
                <w:sz w:val="20"/>
                <w:vertAlign w:val="superscript"/>
              </w:rPr>
              <w:t>th</w:t>
            </w:r>
            <w:r>
              <w:rPr>
                <w:sz w:val="20"/>
              </w:rPr>
              <w:t xml:space="preserve"> 1900</w:t>
            </w:r>
          </w:p>
        </w:tc>
        <w:tc>
          <w:tcPr>
            <w:tcW w:w="1492"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rPr>
            </w:pPr>
            <w:r>
              <w:rPr>
                <w:sz w:val="20"/>
              </w:rPr>
              <w:t>Convolvulaceae</w:t>
            </w:r>
          </w:p>
        </w:tc>
        <w:tc>
          <w:tcPr>
            <w:tcW w:w="1652"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rPr>
            </w:pPr>
            <w:r>
              <w:rPr>
                <w:sz w:val="20"/>
              </w:rPr>
              <w:t>Ipomea purpurea</w:t>
            </w:r>
          </w:p>
        </w:tc>
        <w:tc>
          <w:tcPr>
            <w:tcW w:w="2026"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D204E7" w:rsidRDefault="009E6DFC">
            <w:pPr>
              <w:spacing w:after="0" w:line="240" w:lineRule="auto"/>
              <w:rPr>
                <w:sz w:val="20"/>
              </w:rPr>
            </w:pPr>
            <w:r>
              <w:rPr>
                <w:sz w:val="20"/>
              </w:rPr>
              <w:t>Ipomoea purpurea (L.) Roth</w:t>
            </w:r>
          </w:p>
        </w:tc>
        <w:tc>
          <w:tcPr>
            <w:tcW w:w="924"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9E6DFC">
            <w:pPr>
              <w:spacing w:after="0" w:line="240" w:lineRule="auto"/>
              <w:rPr>
                <w:sz w:val="20"/>
              </w:rPr>
            </w:pPr>
            <w:r>
              <w:rPr>
                <w:sz w:val="20"/>
              </w:rPr>
              <w:t>Dagshai</w:t>
            </w:r>
          </w:p>
        </w:tc>
        <w:tc>
          <w:tcPr>
            <w:tcW w:w="1480"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204E7" w:rsidRDefault="00D204E7">
            <w:pPr>
              <w:spacing w:after="0" w:line="240" w:lineRule="auto"/>
              <w:rPr>
                <w:sz w:val="20"/>
              </w:rPr>
            </w:pPr>
          </w:p>
        </w:tc>
      </w:tr>
    </w:tbl>
    <w:p w:rsidR="00D204E7" w:rsidRDefault="00D204E7">
      <w:pPr>
        <w:rPr>
          <w:sz w:val="20"/>
        </w:rPr>
      </w:pPr>
    </w:p>
    <w:sectPr w:rsidR="00D204E7">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E6DFC">
      <w:pPr>
        <w:spacing w:after="0" w:line="240" w:lineRule="auto"/>
      </w:pPr>
      <w:r>
        <w:separator/>
      </w:r>
    </w:p>
  </w:endnote>
  <w:endnote w:type="continuationSeparator" w:id="0">
    <w:p w:rsidR="00000000" w:rsidRDefault="009E6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E6DFC">
      <w:pPr>
        <w:spacing w:after="0" w:line="240" w:lineRule="auto"/>
      </w:pPr>
      <w:r>
        <w:rPr>
          <w:color w:val="000000"/>
        </w:rPr>
        <w:separator/>
      </w:r>
    </w:p>
  </w:footnote>
  <w:footnote w:type="continuationSeparator" w:id="0">
    <w:p w:rsidR="00000000" w:rsidRDefault="009E6D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50"/>
  <w:attachedTemplate r:id="rId1"/>
  <w:documentProtection w:edit="readOnly" w:enforcement="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D204E7"/>
    <w:rsid w:val="009E6DFC"/>
    <w:rsid w:val="00D204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B0F787-A6BC-47EB-92D9-7FEF018AF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120"/>
    </w:pPr>
  </w:style>
  <w:style w:type="paragraph" w:styleId="Heading1">
    <w:name w:val="heading 1"/>
    <w:basedOn w:val="Normal"/>
    <w:next w:val="Normal"/>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Cambria" w:eastAsia="Times New Roman" w:hAnsi="Cambria" w:cs="Times New Roman"/>
      <w:b/>
      <w:bCs/>
      <w:color w:val="365F91"/>
      <w:sz w:val="28"/>
      <w:szCs w:val="28"/>
    </w:rPr>
  </w:style>
  <w:style w:type="paragraph" w:styleId="Title">
    <w:name w:val="Title"/>
    <w:basedOn w:val="Normal"/>
    <w:next w:val="Normal"/>
    <w:pPr>
      <w:pBdr>
        <w:bottom w:val="single" w:sz="8" w:space="4" w:color="4F81BD"/>
      </w:pBdr>
      <w:spacing w:after="300" w:line="240" w:lineRule="auto"/>
    </w:pPr>
    <w:rPr>
      <w:rFonts w:ascii="Cambria" w:eastAsia="Times New Roman" w:hAnsi="Cambria"/>
      <w:color w:val="17365D"/>
      <w:spacing w:val="5"/>
      <w:kern w:val="3"/>
      <w:sz w:val="52"/>
      <w:szCs w:val="52"/>
    </w:rPr>
  </w:style>
  <w:style w:type="character" w:customStyle="1" w:styleId="TitleChar">
    <w:name w:val="Title Char"/>
    <w:basedOn w:val="DefaultParagraphFont"/>
    <w:rPr>
      <w:rFonts w:ascii="Cambria" w:eastAsia="Times New Roman" w:hAnsi="Cambria" w:cs="Times New Roman"/>
      <w:color w:val="17365D"/>
      <w:spacing w:val="5"/>
      <w:kern w:val="3"/>
      <w:sz w:val="52"/>
      <w:szCs w:val="52"/>
    </w:rPr>
  </w:style>
  <w:style w:type="character" w:customStyle="1" w:styleId="Heading2Char">
    <w:name w:val="Heading 2 Char"/>
    <w:basedOn w:val="DefaultParagraphFont"/>
    <w:rPr>
      <w:rFonts w:ascii="Cambria" w:eastAsia="Times New Roman" w:hAnsi="Cambria" w:cs="Times New Roman"/>
      <w:b/>
      <w:bCs/>
      <w:color w:val="4F81BD"/>
      <w:sz w:val="26"/>
      <w:szCs w:val="26"/>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4770</Words>
  <Characters>27191</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Hardy</dc:creator>
  <cp:lastModifiedBy>Graham Hardy</cp:lastModifiedBy>
  <cp:revision>2</cp:revision>
  <cp:lastPrinted>2017-06-30T13:22:00Z</cp:lastPrinted>
  <dcterms:created xsi:type="dcterms:W3CDTF">2020-09-14T13:52:00Z</dcterms:created>
  <dcterms:modified xsi:type="dcterms:W3CDTF">2020-09-14T13:52:00Z</dcterms:modified>
</cp:coreProperties>
</file>