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C20E" w14:textId="0A3CA7CE" w:rsidR="00C15645" w:rsidRPr="00C15645" w:rsidRDefault="00D71DC7" w:rsidP="00EA4AE7">
      <w:pPr>
        <w:pStyle w:val="Heading2"/>
      </w:pPr>
      <w:r w:rsidRPr="00C15645">
        <w:rPr>
          <w:b/>
        </w:rPr>
        <w:t>GENDER PAY GAP INFORMATION</w:t>
      </w:r>
      <w:r w:rsidR="00AD752D">
        <w:rPr>
          <w:b/>
        </w:rPr>
        <w:t xml:space="preserve"> </w:t>
      </w:r>
      <w:r w:rsidR="00EA4AE7">
        <w:rPr>
          <w:b/>
        </w:rPr>
        <w:t>2023</w:t>
      </w:r>
      <w:r w:rsidR="000E1D09">
        <w:rPr>
          <w:b/>
        </w:rPr>
        <w:t>-2</w:t>
      </w:r>
      <w:r w:rsidR="00EA4AE7">
        <w:rPr>
          <w:b/>
        </w:rPr>
        <w:t>024</w:t>
      </w:r>
    </w:p>
    <w:p w14:paraId="6294843A" w14:textId="77777777" w:rsidR="00D71DC7" w:rsidRPr="00C15645" w:rsidRDefault="00D71DC7" w:rsidP="00C15645">
      <w:pPr>
        <w:pStyle w:val="Heading2"/>
        <w:rPr>
          <w:b/>
        </w:rPr>
      </w:pPr>
      <w:r w:rsidRPr="00C15645">
        <w:rPr>
          <w:b/>
        </w:rPr>
        <w:t>Introduction</w:t>
      </w:r>
    </w:p>
    <w:p w14:paraId="76A1898C" w14:textId="77777777" w:rsidR="00C15645" w:rsidRPr="00C15645" w:rsidRDefault="00C15645" w:rsidP="00C15645"/>
    <w:p w14:paraId="1D38F34B" w14:textId="7608F02D" w:rsidR="00232387" w:rsidRDefault="00555758" w:rsidP="006423ED">
      <w:r w:rsidRPr="00555758">
        <w:t xml:space="preserve">The Equality Act 2010 (Gender Pay Gap Information) Regulations 2017 apply to all employers with 250 or more </w:t>
      </w:r>
      <w:r w:rsidR="00336949">
        <w:t>staff</w:t>
      </w:r>
      <w:r w:rsidR="006423ED">
        <w:t>, and as such impact on RBGE</w:t>
      </w:r>
      <w:r w:rsidRPr="00555758">
        <w:t>.</w:t>
      </w:r>
      <w:r>
        <w:t xml:space="preserve"> </w:t>
      </w:r>
    </w:p>
    <w:p w14:paraId="20E8DA28" w14:textId="77777777" w:rsidR="00A5156C" w:rsidRDefault="00FE5358" w:rsidP="00D71DC7">
      <w:r w:rsidRPr="00FE5358">
        <w:t>Gender pay reporting legislation requires employers to publish statutory calculations every year showing how large the pay gap is between their male and female employees</w:t>
      </w:r>
      <w:r w:rsidR="00B80881">
        <w:t>.</w:t>
      </w:r>
      <w:r w:rsidR="00336949">
        <w:t xml:space="preserve"> RBGE adheres to these requirements</w:t>
      </w:r>
      <w:r w:rsidR="00A5156C">
        <w:t>.</w:t>
      </w:r>
    </w:p>
    <w:p w14:paraId="3BE4C3E7" w14:textId="6AAFF1ED" w:rsidR="00E40DF4" w:rsidRDefault="00A5156C" w:rsidP="00E40DF4">
      <w:r>
        <w:t>F</w:t>
      </w:r>
      <w:r w:rsidR="009C5BE6" w:rsidRPr="009C5BE6">
        <w:t>ollow</w:t>
      </w:r>
      <w:r w:rsidR="00336949">
        <w:t>ing</w:t>
      </w:r>
      <w:r w:rsidR="009C5BE6" w:rsidRPr="009C5BE6">
        <w:t xml:space="preserve"> the legislative requirements,</w:t>
      </w:r>
      <w:r w:rsidR="001D46E3">
        <w:t xml:space="preserve"> </w:t>
      </w:r>
      <w:r w:rsidR="00AA6A2B">
        <w:t>a</w:t>
      </w:r>
      <w:r w:rsidR="009C5BE6" w:rsidRPr="009C5BE6">
        <w:t xml:space="preserve">ll staff who were deemed to be </w:t>
      </w:r>
      <w:r w:rsidR="00AA6A2B">
        <w:t>‘</w:t>
      </w:r>
      <w:r w:rsidR="009C5BE6" w:rsidRPr="009C5BE6">
        <w:t>full</w:t>
      </w:r>
      <w:r w:rsidR="00AA6A2B">
        <w:t>-</w:t>
      </w:r>
      <w:r w:rsidR="009C5BE6" w:rsidRPr="009C5BE6">
        <w:t>pay relevant employees</w:t>
      </w:r>
      <w:r w:rsidR="00AA6A2B">
        <w:t>’</w:t>
      </w:r>
      <w:r w:rsidR="009C5BE6" w:rsidRPr="009C5BE6">
        <w:t xml:space="preserve"> have been included in the calculations</w:t>
      </w:r>
      <w:r w:rsidR="009C5BE6">
        <w:t>.</w:t>
      </w:r>
      <w:r w:rsidR="00E40DF4">
        <w:t xml:space="preserve"> </w:t>
      </w:r>
      <w:r w:rsidR="00E40DF4" w:rsidRPr="00E40DF4">
        <w:t xml:space="preserve">Full-pay relevant employees are all </w:t>
      </w:r>
      <w:r w:rsidR="00AA6A2B">
        <w:t>members of staff</w:t>
      </w:r>
      <w:r w:rsidR="00AA6A2B" w:rsidRPr="00E40DF4">
        <w:t xml:space="preserve"> </w:t>
      </w:r>
      <w:r w:rsidR="00E40DF4" w:rsidRPr="00E40DF4">
        <w:t xml:space="preserve">employed on our snapshot </w:t>
      </w:r>
      <w:r w:rsidR="00AA6A2B">
        <w:t xml:space="preserve">reporting </w:t>
      </w:r>
      <w:r w:rsidR="00E40DF4" w:rsidRPr="00E40DF4">
        <w:t>date who are</w:t>
      </w:r>
      <w:r w:rsidR="00E40DF4">
        <w:t xml:space="preserve"> </w:t>
      </w:r>
      <w:r w:rsidR="00E40DF4" w:rsidRPr="00E40DF4">
        <w:t xml:space="preserve">paid their usual full basic </w:t>
      </w:r>
      <w:r w:rsidR="001D46E3" w:rsidRPr="00E40DF4">
        <w:t>pay</w:t>
      </w:r>
      <w:r w:rsidR="001D46E3">
        <w:t>, excluding</w:t>
      </w:r>
      <w:r w:rsidR="00E40DF4">
        <w:t xml:space="preserve"> employees on:</w:t>
      </w:r>
    </w:p>
    <w:p w14:paraId="041085F2" w14:textId="5809A043" w:rsidR="00E40DF4" w:rsidRDefault="00E40DF4" w:rsidP="00E40DF4">
      <w:pPr>
        <w:pStyle w:val="ListParagraph"/>
        <w:numPr>
          <w:ilvl w:val="0"/>
          <w:numId w:val="3"/>
        </w:numPr>
      </w:pPr>
      <w:r>
        <w:t xml:space="preserve">maternity, paternity, adoption, </w:t>
      </w:r>
      <w:r w:rsidR="00B35F83">
        <w:t>parental,</w:t>
      </w:r>
      <w:r>
        <w:t xml:space="preserve"> or shared parental leave</w:t>
      </w:r>
    </w:p>
    <w:p w14:paraId="08EF453F" w14:textId="77777777" w:rsidR="00E40DF4" w:rsidRDefault="00E40DF4" w:rsidP="00E40DF4">
      <w:pPr>
        <w:pStyle w:val="ListParagraph"/>
        <w:numPr>
          <w:ilvl w:val="0"/>
          <w:numId w:val="3"/>
        </w:numPr>
      </w:pPr>
      <w:r>
        <w:t>sick leave</w:t>
      </w:r>
    </w:p>
    <w:p w14:paraId="77E7A5B4" w14:textId="5E403B6E" w:rsidR="00A15591" w:rsidRDefault="00E40DF4" w:rsidP="00E40DF4">
      <w:pPr>
        <w:pStyle w:val="ListParagraph"/>
        <w:numPr>
          <w:ilvl w:val="0"/>
          <w:numId w:val="3"/>
        </w:numPr>
      </w:pPr>
      <w:r>
        <w:t>special leave</w:t>
      </w:r>
    </w:p>
    <w:p w14:paraId="724F6F4C" w14:textId="5EFF72F9" w:rsidR="00A15591" w:rsidRDefault="00A15591" w:rsidP="00D71DC7">
      <w:r w:rsidRPr="00A15591">
        <w:t>Both mean and median pay gaps are calculated as the percentage difference in female pay compared to male pay. The mean is the total salary of men / women divided by the number of men / women</w:t>
      </w:r>
      <w:r w:rsidR="00336949">
        <w:t xml:space="preserve"> respectively</w:t>
      </w:r>
      <w:r w:rsidRPr="00A15591">
        <w:t xml:space="preserve">. The median is the salary of the middle-ranked woman compared to the middle-ranked man across all </w:t>
      </w:r>
      <w:r w:rsidR="00336949">
        <w:t xml:space="preserve">pay </w:t>
      </w:r>
      <w:r w:rsidR="00E40DF4" w:rsidRPr="00A15591">
        <w:t>grades</w:t>
      </w:r>
      <w:r w:rsidR="00E40DF4">
        <w:t xml:space="preserve"> when the salaries are arranged in order.</w:t>
      </w:r>
    </w:p>
    <w:p w14:paraId="594552EE" w14:textId="77777777" w:rsidR="00D71DC7" w:rsidRDefault="00D71DC7" w:rsidP="00D71DC7">
      <w:r>
        <w:t>The data required to be published is as follows:</w:t>
      </w:r>
    </w:p>
    <w:p w14:paraId="759557FA" w14:textId="7F780C7B" w:rsidR="00A9571A" w:rsidRDefault="00AA6A2B" w:rsidP="00A9571A">
      <w:pPr>
        <w:pStyle w:val="ListParagraph"/>
        <w:numPr>
          <w:ilvl w:val="0"/>
          <w:numId w:val="2"/>
        </w:numPr>
        <w:spacing w:line="360" w:lineRule="auto"/>
      </w:pPr>
      <w:r>
        <w:t>P</w:t>
      </w:r>
      <w:r w:rsidR="00A9571A">
        <w:t>ercentage of men and women in each hourly pay quarter</w:t>
      </w:r>
      <w:r w:rsidR="00964131">
        <w:t>.</w:t>
      </w:r>
    </w:p>
    <w:p w14:paraId="7D5D1145" w14:textId="3B83D7B3" w:rsidR="00A9571A" w:rsidRDefault="00AA6A2B" w:rsidP="00A9571A">
      <w:pPr>
        <w:pStyle w:val="ListParagraph"/>
        <w:numPr>
          <w:ilvl w:val="0"/>
          <w:numId w:val="2"/>
        </w:numPr>
        <w:spacing w:line="360" w:lineRule="auto"/>
      </w:pPr>
      <w:r>
        <w:t>M</w:t>
      </w:r>
      <w:r w:rsidR="00A9571A">
        <w:t xml:space="preserve">ean (average) gender pay gap using hourly </w:t>
      </w:r>
      <w:r w:rsidR="00964131">
        <w:t>pay.</w:t>
      </w:r>
    </w:p>
    <w:p w14:paraId="766C8337" w14:textId="4BF6C22C" w:rsidR="00A9571A" w:rsidRDefault="00AA6A2B" w:rsidP="00A9571A">
      <w:pPr>
        <w:pStyle w:val="ListParagraph"/>
        <w:numPr>
          <w:ilvl w:val="0"/>
          <w:numId w:val="2"/>
        </w:numPr>
        <w:spacing w:line="360" w:lineRule="auto"/>
      </w:pPr>
      <w:r>
        <w:t>M</w:t>
      </w:r>
      <w:r w:rsidR="00A9571A">
        <w:t xml:space="preserve">edian gender pay gap using hourly </w:t>
      </w:r>
      <w:r w:rsidR="00964131">
        <w:t>pay.</w:t>
      </w:r>
    </w:p>
    <w:p w14:paraId="3BF2DEA0" w14:textId="5483EB26" w:rsidR="00A9571A" w:rsidRDefault="00AA6A2B" w:rsidP="00A9571A">
      <w:pPr>
        <w:pStyle w:val="ListParagraph"/>
        <w:numPr>
          <w:ilvl w:val="0"/>
          <w:numId w:val="2"/>
        </w:numPr>
        <w:spacing w:line="360" w:lineRule="auto"/>
      </w:pPr>
      <w:r>
        <w:t>P</w:t>
      </w:r>
      <w:r w:rsidR="00A9571A">
        <w:t xml:space="preserve">ercentage of men and women receiving bonus </w:t>
      </w:r>
      <w:r w:rsidR="00964131">
        <w:t>pay.</w:t>
      </w:r>
    </w:p>
    <w:p w14:paraId="6F536D86" w14:textId="63E0F07C" w:rsidR="00A9571A" w:rsidRDefault="00AA6A2B" w:rsidP="00A9571A">
      <w:pPr>
        <w:pStyle w:val="ListParagraph"/>
        <w:numPr>
          <w:ilvl w:val="0"/>
          <w:numId w:val="2"/>
        </w:numPr>
        <w:spacing w:line="360" w:lineRule="auto"/>
      </w:pPr>
      <w:r>
        <w:t>M</w:t>
      </w:r>
      <w:r w:rsidR="00A9571A">
        <w:t xml:space="preserve">ean (average) gender pay gap using bonus </w:t>
      </w:r>
      <w:r w:rsidR="00964131">
        <w:t>pay.</w:t>
      </w:r>
    </w:p>
    <w:p w14:paraId="4F8673B8" w14:textId="4776C387" w:rsidR="00C15645" w:rsidRDefault="00AA6A2B" w:rsidP="00A9571A">
      <w:pPr>
        <w:pStyle w:val="ListParagraph"/>
        <w:numPr>
          <w:ilvl w:val="0"/>
          <w:numId w:val="2"/>
        </w:numPr>
        <w:spacing w:line="360" w:lineRule="auto"/>
      </w:pPr>
      <w:r>
        <w:t>M</w:t>
      </w:r>
      <w:r w:rsidR="00A9571A">
        <w:t xml:space="preserve">edian gender pay gap using bonus </w:t>
      </w:r>
      <w:r w:rsidR="00964131">
        <w:t>pay.</w:t>
      </w:r>
    </w:p>
    <w:p w14:paraId="74124883" w14:textId="3237DCE6" w:rsidR="00D71DC7" w:rsidRPr="00C15645" w:rsidRDefault="00D71DC7" w:rsidP="00C15645">
      <w:pPr>
        <w:pStyle w:val="Heading2"/>
        <w:rPr>
          <w:b/>
        </w:rPr>
      </w:pPr>
      <w:r w:rsidRPr="00C15645">
        <w:rPr>
          <w:b/>
        </w:rPr>
        <w:t xml:space="preserve">Gender Pay Gap at </w:t>
      </w:r>
      <w:r w:rsidR="00AA6A2B">
        <w:rPr>
          <w:b/>
        </w:rPr>
        <w:t>RBGE</w:t>
      </w:r>
    </w:p>
    <w:p w14:paraId="7C74AE4A" w14:textId="77777777" w:rsidR="00C15645" w:rsidRPr="00C15645" w:rsidRDefault="00C15645" w:rsidP="00C15645">
      <w:pPr>
        <w:pStyle w:val="Heading2"/>
        <w:rPr>
          <w:b/>
        </w:rPr>
      </w:pPr>
    </w:p>
    <w:p w14:paraId="234F51E2" w14:textId="7A24F266" w:rsidR="00D71DC7" w:rsidRDefault="00D71DC7" w:rsidP="00D71DC7">
      <w:r>
        <w:t xml:space="preserve">The current gender pay gap </w:t>
      </w:r>
      <w:r w:rsidR="00336949">
        <w:t xml:space="preserve">results </w:t>
      </w:r>
      <w:r>
        <w:t xml:space="preserve">for </w:t>
      </w:r>
      <w:r w:rsidR="00336949">
        <w:t>RBGE</w:t>
      </w:r>
      <w:r w:rsidR="00AF0C8A">
        <w:t xml:space="preserve"> </w:t>
      </w:r>
      <w:r w:rsidR="00AA6A2B">
        <w:t xml:space="preserve">are </w:t>
      </w:r>
      <w:r>
        <w:t>set out in Tables 1 to 4 at Appendix 1 and ha</w:t>
      </w:r>
      <w:r w:rsidR="00AA6A2B">
        <w:t>ve</w:t>
      </w:r>
      <w:r>
        <w:t xml:space="preserve"> been derived from salary information excluding overtime as </w:t>
      </w:r>
      <w:r w:rsidR="000F15C0">
        <w:t>of</w:t>
      </w:r>
      <w:r>
        <w:t xml:space="preserve"> 5 April 20</w:t>
      </w:r>
      <w:r w:rsidR="00A9571A">
        <w:t>2</w:t>
      </w:r>
      <w:r w:rsidR="0017370B">
        <w:t>3</w:t>
      </w:r>
      <w:r>
        <w:t xml:space="preserve">. It should be noted that no bonuses are paid to any </w:t>
      </w:r>
      <w:r w:rsidR="00336949">
        <w:t xml:space="preserve">of our </w:t>
      </w:r>
      <w:r w:rsidR="002E0ACF">
        <w:t>staff and</w:t>
      </w:r>
      <w:r>
        <w:t xml:space="preserve"> therefore there is no data to be made available</w:t>
      </w:r>
      <w:r w:rsidR="00AA6A2B">
        <w:t xml:space="preserve"> in this respect</w:t>
      </w:r>
      <w:r>
        <w:t>.</w:t>
      </w:r>
    </w:p>
    <w:p w14:paraId="35050E77" w14:textId="61D9A86A" w:rsidR="00D71DC7" w:rsidRDefault="00502365" w:rsidP="00D71DC7">
      <w:r>
        <w:t>A</w:t>
      </w:r>
      <w:r w:rsidR="00D71DC7">
        <w:t xml:space="preserve">t the snapshot date </w:t>
      </w:r>
      <w:r>
        <w:t xml:space="preserve">of </w:t>
      </w:r>
      <w:r w:rsidR="009F47F5">
        <w:t>5 April 202</w:t>
      </w:r>
      <w:r w:rsidR="0017370B">
        <w:t>3</w:t>
      </w:r>
      <w:r w:rsidR="009F47F5">
        <w:t>,</w:t>
      </w:r>
      <w:r w:rsidR="00D71DC7">
        <w:t xml:space="preserve"> </w:t>
      </w:r>
      <w:r w:rsidR="00336949">
        <w:t>we</w:t>
      </w:r>
      <w:r w:rsidR="00AF0C8A">
        <w:t xml:space="preserve"> </w:t>
      </w:r>
      <w:r w:rsidR="00D71DC7">
        <w:t xml:space="preserve">employed </w:t>
      </w:r>
      <w:r w:rsidR="0032291C">
        <w:t>12</w:t>
      </w:r>
      <w:r w:rsidR="00EA4AE7">
        <w:t>3</w:t>
      </w:r>
      <w:r w:rsidR="00D71DC7">
        <w:t xml:space="preserve"> </w:t>
      </w:r>
      <w:r w:rsidR="002139A4">
        <w:t>men</w:t>
      </w:r>
      <w:r w:rsidR="00D71DC7">
        <w:t xml:space="preserve"> </w:t>
      </w:r>
      <w:r w:rsidR="00E8612B">
        <w:t xml:space="preserve">(41%) </w:t>
      </w:r>
      <w:r w:rsidR="00D71DC7">
        <w:t xml:space="preserve">and </w:t>
      </w:r>
      <w:r w:rsidR="0032291C">
        <w:t>1</w:t>
      </w:r>
      <w:r w:rsidR="00EA4AE7">
        <w:t>79</w:t>
      </w:r>
      <w:r w:rsidR="00A47B0A">
        <w:t xml:space="preserve"> </w:t>
      </w:r>
      <w:r w:rsidR="002139A4">
        <w:t>women</w:t>
      </w:r>
      <w:r w:rsidR="00E8612B">
        <w:t xml:space="preserve"> (59%)</w:t>
      </w:r>
      <w:r w:rsidR="00336949">
        <w:t>, making</w:t>
      </w:r>
      <w:r w:rsidR="00D71DC7">
        <w:t xml:space="preserve"> approximately </w:t>
      </w:r>
      <w:r w:rsidR="00E8612B">
        <w:t>45</w:t>
      </w:r>
      <w:r w:rsidR="00D71DC7">
        <w:t xml:space="preserve">% more </w:t>
      </w:r>
      <w:r w:rsidR="0093768B">
        <w:t>women</w:t>
      </w:r>
      <w:r w:rsidR="00D71DC7">
        <w:t xml:space="preserve"> than </w:t>
      </w:r>
      <w:r w:rsidR="0093768B">
        <w:t>men</w:t>
      </w:r>
      <w:r w:rsidR="00D71DC7">
        <w:t xml:space="preserve"> in employment</w:t>
      </w:r>
      <w:r w:rsidR="00336949">
        <w:t xml:space="preserve"> with us</w:t>
      </w:r>
      <w:r w:rsidR="00B35F83">
        <w:t xml:space="preserve">. </w:t>
      </w:r>
    </w:p>
    <w:p w14:paraId="1E08AA06" w14:textId="6AD7847D" w:rsidR="005357FC" w:rsidRPr="005357FC" w:rsidRDefault="00D71DC7" w:rsidP="005357FC">
      <w:r>
        <w:lastRenderedPageBreak/>
        <w:t xml:space="preserve">The mean hourly pay for </w:t>
      </w:r>
      <w:r w:rsidR="00502365">
        <w:t>men</w:t>
      </w:r>
      <w:r>
        <w:t xml:space="preserve"> </w:t>
      </w:r>
      <w:r w:rsidR="00C543A8">
        <w:t xml:space="preserve">among our staff </w:t>
      </w:r>
      <w:r>
        <w:t>is £</w:t>
      </w:r>
      <w:r w:rsidR="00E8612B">
        <w:t>19.12</w:t>
      </w:r>
      <w:r>
        <w:t xml:space="preserve"> and for </w:t>
      </w:r>
      <w:r w:rsidR="00502365">
        <w:t>women it</w:t>
      </w:r>
      <w:r>
        <w:t xml:space="preserve"> is £</w:t>
      </w:r>
      <w:r w:rsidR="00E8612B">
        <w:t>18.18</w:t>
      </w:r>
      <w:r>
        <w:t xml:space="preserve">. </w:t>
      </w:r>
      <w:r w:rsidRPr="001D46E3">
        <w:rPr>
          <w:b/>
          <w:bCs/>
        </w:rPr>
        <w:t xml:space="preserve">The current mean gender pay gap for all staff across our published pay is </w:t>
      </w:r>
      <w:r w:rsidR="00C543A8" w:rsidRPr="001D46E3">
        <w:rPr>
          <w:b/>
          <w:bCs/>
        </w:rPr>
        <w:t xml:space="preserve">therefore </w:t>
      </w:r>
      <w:r w:rsidRPr="001D46E3">
        <w:rPr>
          <w:b/>
          <w:bCs/>
        </w:rPr>
        <w:t xml:space="preserve">£ </w:t>
      </w:r>
      <w:r w:rsidR="00A63938" w:rsidRPr="001D46E3">
        <w:rPr>
          <w:b/>
          <w:bCs/>
        </w:rPr>
        <w:t>0.94</w:t>
      </w:r>
      <w:r w:rsidRPr="001D46E3">
        <w:rPr>
          <w:b/>
          <w:bCs/>
        </w:rPr>
        <w:t xml:space="preserve"> or </w:t>
      </w:r>
      <w:r w:rsidR="00A63938" w:rsidRPr="001D46E3">
        <w:rPr>
          <w:b/>
          <w:bCs/>
        </w:rPr>
        <w:t>4.9</w:t>
      </w:r>
      <w:r w:rsidR="005357FC" w:rsidRPr="001D46E3">
        <w:rPr>
          <w:b/>
          <w:bCs/>
        </w:rPr>
        <w:t xml:space="preserve">% in favour of </w:t>
      </w:r>
      <w:r w:rsidR="000E1D09" w:rsidRPr="001D46E3">
        <w:rPr>
          <w:b/>
          <w:bCs/>
        </w:rPr>
        <w:t>men</w:t>
      </w:r>
      <w:r w:rsidRPr="001D46E3">
        <w:rPr>
          <w:b/>
          <w:bCs/>
        </w:rPr>
        <w:t>.</w:t>
      </w:r>
      <w:r>
        <w:t xml:space="preserve"> The </w:t>
      </w:r>
      <w:r w:rsidR="00E92C66" w:rsidRPr="00E92C66">
        <w:t xml:space="preserve">median hourly pay rate for </w:t>
      </w:r>
      <w:r w:rsidR="000E1D09">
        <w:t>men</w:t>
      </w:r>
      <w:r w:rsidR="00E92C66" w:rsidRPr="00E92C66">
        <w:t xml:space="preserve"> is </w:t>
      </w:r>
      <w:r w:rsidR="00E92C66">
        <w:t>£</w:t>
      </w:r>
      <w:r w:rsidR="00A63938">
        <w:t>16.26</w:t>
      </w:r>
      <w:r w:rsidR="00E92C66">
        <w:t xml:space="preserve"> </w:t>
      </w:r>
      <w:r w:rsidR="00E92C66" w:rsidRPr="00E92C66">
        <w:t xml:space="preserve">and for </w:t>
      </w:r>
      <w:r w:rsidR="000E1D09">
        <w:t>women it</w:t>
      </w:r>
      <w:r w:rsidR="00E92C66" w:rsidRPr="00E92C66">
        <w:t xml:space="preserve"> is</w:t>
      </w:r>
      <w:r w:rsidR="00E92C66">
        <w:t xml:space="preserve"> </w:t>
      </w:r>
      <w:r w:rsidR="000E1D09">
        <w:t xml:space="preserve">the same at </w:t>
      </w:r>
      <w:r w:rsidR="00E92C66">
        <w:t>£</w:t>
      </w:r>
      <w:r w:rsidR="00A63938">
        <w:t>16.26</w:t>
      </w:r>
      <w:r w:rsidR="00E92C66">
        <w:t xml:space="preserve">. The </w:t>
      </w:r>
      <w:r>
        <w:t xml:space="preserve">median gender pay gap is </w:t>
      </w:r>
      <w:r w:rsidR="00E92C66">
        <w:t xml:space="preserve">therefore </w:t>
      </w:r>
      <w:r>
        <w:t>£</w:t>
      </w:r>
      <w:r w:rsidR="005357FC">
        <w:t>0</w:t>
      </w:r>
      <w:r>
        <w:t xml:space="preserve"> or </w:t>
      </w:r>
      <w:r w:rsidR="005357FC">
        <w:t xml:space="preserve">0%. </w:t>
      </w:r>
    </w:p>
    <w:p w14:paraId="3C9DAA55" w14:textId="243BAA7B" w:rsidR="00DC0CF4" w:rsidRDefault="00DC0CF4" w:rsidP="00D71DC7">
      <w:r>
        <w:rPr>
          <w:noProof/>
          <w:lang w:eastAsia="en-GB"/>
        </w:rPr>
        <w:drawing>
          <wp:inline distT="0" distB="0" distL="0" distR="0" wp14:anchorId="2007E3B6" wp14:editId="69B78B57">
            <wp:extent cx="1560830" cy="621665"/>
            <wp:effectExtent l="0" t="0" r="1270" b="6985"/>
            <wp:docPr id="2" name="Picture 2" descr="A close-up of a p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pe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80BC0" w14:textId="115AD235" w:rsidR="00007453" w:rsidRDefault="00505267" w:rsidP="00D71DC7">
      <w:r>
        <w:t>Signed by</w:t>
      </w:r>
      <w:r w:rsidR="005832E8">
        <w:t xml:space="preserve"> </w:t>
      </w:r>
      <w:r>
        <w:t xml:space="preserve">the </w:t>
      </w:r>
      <w:r w:rsidR="005832E8">
        <w:t>Regius Keeper</w:t>
      </w:r>
    </w:p>
    <w:p w14:paraId="79AEF38A" w14:textId="77777777" w:rsidR="005832E8" w:rsidRDefault="005832E8" w:rsidP="00D71DC7"/>
    <w:p w14:paraId="2F37BC30" w14:textId="77777777" w:rsidR="00007453" w:rsidRDefault="00007453" w:rsidP="00D71DC7">
      <w:pPr>
        <w:sectPr w:rsidR="00007453" w:rsidSect="005357FC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17BDE1" w14:textId="77777777" w:rsidR="00A63938" w:rsidRDefault="00A63938" w:rsidP="00A63938">
      <w:pPr>
        <w:pStyle w:val="Heading1"/>
      </w:pPr>
      <w:r w:rsidRPr="00A63938">
        <w:lastRenderedPageBreak/>
        <w:t>Appendix 1</w:t>
      </w:r>
      <w:r w:rsidR="00091275">
        <w:tab/>
      </w:r>
    </w:p>
    <w:p w14:paraId="480D36E2" w14:textId="77777777" w:rsidR="00A63938" w:rsidRDefault="00A63938" w:rsidP="00A63938">
      <w:pPr>
        <w:spacing w:after="0" w:line="240" w:lineRule="auto"/>
        <w:rPr>
          <w:b/>
          <w:bCs/>
          <w:sz w:val="24"/>
          <w:szCs w:val="24"/>
        </w:rPr>
      </w:pPr>
    </w:p>
    <w:p w14:paraId="61FFE466" w14:textId="3105D6C6" w:rsidR="00160063" w:rsidRPr="00A63938" w:rsidRDefault="00A63938" w:rsidP="00A63938">
      <w:pPr>
        <w:rPr>
          <w:b/>
          <w:bCs/>
        </w:rPr>
      </w:pPr>
      <w:r w:rsidRPr="00A63938">
        <w:rPr>
          <w:b/>
          <w:bCs/>
          <w:sz w:val="24"/>
          <w:szCs w:val="24"/>
        </w:rPr>
        <w:t>Table</w:t>
      </w:r>
      <w:r w:rsidRPr="00A63938">
        <w:rPr>
          <w:b/>
          <w:bCs/>
        </w:rPr>
        <w:t xml:space="preserve"> 1</w:t>
      </w:r>
      <w:r w:rsidR="00091275" w:rsidRPr="00A63938">
        <w:rPr>
          <w:b/>
          <w:bCs/>
        </w:rPr>
        <w:tab/>
      </w:r>
    </w:p>
    <w:p w14:paraId="2C782D03" w14:textId="3D2B8113" w:rsidR="00A63938" w:rsidRDefault="00A63938" w:rsidP="00A63938">
      <w:r w:rsidRPr="00A63938">
        <w:rPr>
          <w:noProof/>
        </w:rPr>
        <w:drawing>
          <wp:inline distT="0" distB="0" distL="0" distR="0" wp14:anchorId="5C1A66D7" wp14:editId="0E8D3EDC">
            <wp:extent cx="7562850" cy="1552575"/>
            <wp:effectExtent l="0" t="0" r="0" b="9525"/>
            <wp:docPr id="1963106348" name="Picture 2" descr="Table of gender pay statistics showing the mean and the median gaps. Also has information on the staff divided into quartiles with the percentage of men and women in e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06348" name="Picture 2" descr="Table of gender pay statistics showing the mean and the median gaps. Also has information on the staff divided into quartiles with the percentage of men and women in each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EBB32" w14:textId="77777777" w:rsidR="00A63938" w:rsidRDefault="00A63938" w:rsidP="00D71DC7">
      <w:pPr>
        <w:rPr>
          <w:b/>
          <w:bCs/>
          <w:sz w:val="24"/>
          <w:szCs w:val="24"/>
        </w:rPr>
      </w:pPr>
    </w:p>
    <w:p w14:paraId="35072DB3" w14:textId="0832C290" w:rsidR="00A92D8B" w:rsidRDefault="00A92D8B" w:rsidP="00D71DC7">
      <w:pPr>
        <w:rPr>
          <w:b/>
          <w:bCs/>
          <w:sz w:val="24"/>
          <w:szCs w:val="24"/>
        </w:rPr>
      </w:pPr>
      <w:r w:rsidRPr="00A92D8B">
        <w:rPr>
          <w:b/>
          <w:bCs/>
          <w:sz w:val="24"/>
          <w:szCs w:val="24"/>
        </w:rPr>
        <w:t>Table 2</w:t>
      </w:r>
    </w:p>
    <w:p w14:paraId="1CC548F1" w14:textId="3DFCDD75" w:rsidR="00160063" w:rsidRDefault="002B22DC" w:rsidP="00D71DC7">
      <w:r w:rsidRPr="002B22DC">
        <w:rPr>
          <w:noProof/>
        </w:rPr>
        <w:drawing>
          <wp:inline distT="0" distB="0" distL="0" distR="0" wp14:anchorId="0D580129" wp14:editId="0ACB49D7">
            <wp:extent cx="7562850" cy="2152650"/>
            <wp:effectExtent l="0" t="0" r="0" b="0"/>
            <wp:docPr id="417684450" name="Picture 7" descr="Table showing the average pay of men and women along with the gender pay gap. Includes a column chart of the same information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84450" name="Picture 7" descr="Table showing the average pay of men and women along with the gender pay gap. Includes a column chart of the same information,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4395A" w14:textId="2F8AB53F" w:rsidR="00BF52AD" w:rsidRPr="00BF52AD" w:rsidRDefault="00BF52AD" w:rsidP="00D71DC7">
      <w:pPr>
        <w:rPr>
          <w:rFonts w:cstheme="minorHAnsi"/>
          <w:b/>
          <w:bCs/>
          <w:noProof/>
          <w:sz w:val="24"/>
          <w:szCs w:val="24"/>
        </w:rPr>
      </w:pPr>
      <w:r w:rsidRPr="00BF52AD">
        <w:rPr>
          <w:rFonts w:cstheme="minorHAnsi"/>
          <w:b/>
          <w:bCs/>
          <w:noProof/>
          <w:sz w:val="24"/>
          <w:szCs w:val="24"/>
        </w:rPr>
        <w:lastRenderedPageBreak/>
        <w:t>Table 3</w:t>
      </w:r>
    </w:p>
    <w:p w14:paraId="568F89B7" w14:textId="23964A0B" w:rsidR="00D6346E" w:rsidRDefault="002B22DC" w:rsidP="00D71DC7">
      <w:r w:rsidRPr="002B22DC">
        <w:rPr>
          <w:noProof/>
        </w:rPr>
        <w:drawing>
          <wp:inline distT="0" distB="0" distL="0" distR="0" wp14:anchorId="5C4F2151" wp14:editId="09D23101">
            <wp:extent cx="7562850" cy="2343150"/>
            <wp:effectExtent l="0" t="0" r="0" b="0"/>
            <wp:docPr id="481297139" name="Picture 12" descr="Table showing the median pay of men and women along with the gender pay gap. Includes a column chart of the same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97139" name="Picture 12" descr="Table showing the median pay of men and women along with the gender pay gap. Includes a column chart of the same inform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50925" w14:textId="1D23FB8F" w:rsidR="00D6346E" w:rsidRDefault="00D6346E" w:rsidP="00D71DC7">
      <w:pPr>
        <w:rPr>
          <w:b/>
          <w:bCs/>
          <w:sz w:val="24"/>
          <w:szCs w:val="24"/>
        </w:rPr>
      </w:pPr>
      <w:r w:rsidRPr="00D6346E">
        <w:rPr>
          <w:b/>
          <w:bCs/>
          <w:sz w:val="24"/>
          <w:szCs w:val="24"/>
        </w:rPr>
        <w:t>Table 4</w:t>
      </w:r>
    </w:p>
    <w:p w14:paraId="04B0CAF5" w14:textId="6D326E8F" w:rsidR="00F3348C" w:rsidRDefault="00B35C27" w:rsidP="00D71DC7">
      <w:r w:rsidRPr="00B35C27">
        <w:rPr>
          <w:noProof/>
        </w:rPr>
        <w:drawing>
          <wp:inline distT="0" distB="0" distL="0" distR="0" wp14:anchorId="60AEC5CB" wp14:editId="0CE74673">
            <wp:extent cx="8162925" cy="2495550"/>
            <wp:effectExtent l="0" t="0" r="9525" b="0"/>
            <wp:docPr id="1817801056" name="Picture 14" descr="Table showing the four pay quartiles with data on the percentages of men and women in each quartile as well as a chart depicting the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01056" name="Picture 14" descr="Table showing the four pay quartiles with data on the percentages of men and women in each quartile as well as a chart depicting the information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48C" w:rsidSect="005357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F5280" w14:textId="77777777" w:rsidR="00F375D4" w:rsidRDefault="00F375D4" w:rsidP="00055C17">
      <w:pPr>
        <w:spacing w:after="0" w:line="240" w:lineRule="auto"/>
      </w:pPr>
      <w:r>
        <w:separator/>
      </w:r>
    </w:p>
  </w:endnote>
  <w:endnote w:type="continuationSeparator" w:id="0">
    <w:p w14:paraId="4E5151C4" w14:textId="77777777" w:rsidR="00F375D4" w:rsidRDefault="00F375D4" w:rsidP="0005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1368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EFEB2" w14:textId="77777777" w:rsidR="005357FC" w:rsidRDefault="005357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A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3DCF33" w14:textId="77777777" w:rsidR="00055C17" w:rsidRDefault="0005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0F87" w14:textId="77777777" w:rsidR="00F375D4" w:rsidRDefault="00F375D4" w:rsidP="00055C17">
      <w:pPr>
        <w:spacing w:after="0" w:line="240" w:lineRule="auto"/>
      </w:pPr>
      <w:r>
        <w:separator/>
      </w:r>
    </w:p>
  </w:footnote>
  <w:footnote w:type="continuationSeparator" w:id="0">
    <w:p w14:paraId="27677856" w14:textId="77777777" w:rsidR="00F375D4" w:rsidRDefault="00F375D4" w:rsidP="0005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4540D"/>
    <w:multiLevelType w:val="hybridMultilevel"/>
    <w:tmpl w:val="86784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F05AB"/>
    <w:multiLevelType w:val="hybridMultilevel"/>
    <w:tmpl w:val="4E8A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C615F"/>
    <w:multiLevelType w:val="hybridMultilevel"/>
    <w:tmpl w:val="AD700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24544">
    <w:abstractNumId w:val="2"/>
  </w:num>
  <w:num w:numId="2" w16cid:durableId="1505441029">
    <w:abstractNumId w:val="0"/>
  </w:num>
  <w:num w:numId="3" w16cid:durableId="169294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C7"/>
    <w:rsid w:val="00007453"/>
    <w:rsid w:val="00020D95"/>
    <w:rsid w:val="00055C17"/>
    <w:rsid w:val="00091275"/>
    <w:rsid w:val="000A7FAF"/>
    <w:rsid w:val="000E1D09"/>
    <w:rsid w:val="000F15C0"/>
    <w:rsid w:val="00101CDE"/>
    <w:rsid w:val="001274C9"/>
    <w:rsid w:val="0013708E"/>
    <w:rsid w:val="00160063"/>
    <w:rsid w:val="0017370B"/>
    <w:rsid w:val="001811E9"/>
    <w:rsid w:val="00183B68"/>
    <w:rsid w:val="001A7431"/>
    <w:rsid w:val="001D46E3"/>
    <w:rsid w:val="002139A4"/>
    <w:rsid w:val="00232387"/>
    <w:rsid w:val="00284D63"/>
    <w:rsid w:val="00284FE9"/>
    <w:rsid w:val="002A7BA8"/>
    <w:rsid w:val="002B22DC"/>
    <w:rsid w:val="002E0ACF"/>
    <w:rsid w:val="00314A0E"/>
    <w:rsid w:val="0032291C"/>
    <w:rsid w:val="00336949"/>
    <w:rsid w:val="00460FE3"/>
    <w:rsid w:val="00472BDE"/>
    <w:rsid w:val="004903D4"/>
    <w:rsid w:val="004C205F"/>
    <w:rsid w:val="004F0B08"/>
    <w:rsid w:val="004F126F"/>
    <w:rsid w:val="00502365"/>
    <w:rsid w:val="00505267"/>
    <w:rsid w:val="00505F63"/>
    <w:rsid w:val="005357FC"/>
    <w:rsid w:val="00555758"/>
    <w:rsid w:val="00565CA1"/>
    <w:rsid w:val="005832E8"/>
    <w:rsid w:val="005A4BB5"/>
    <w:rsid w:val="005C25B8"/>
    <w:rsid w:val="005E4AF4"/>
    <w:rsid w:val="00603BF4"/>
    <w:rsid w:val="00626483"/>
    <w:rsid w:val="006423ED"/>
    <w:rsid w:val="0066683E"/>
    <w:rsid w:val="006A1BDA"/>
    <w:rsid w:val="006D753E"/>
    <w:rsid w:val="00725F1D"/>
    <w:rsid w:val="00780DB0"/>
    <w:rsid w:val="00786FEB"/>
    <w:rsid w:val="007A69EE"/>
    <w:rsid w:val="007D1F34"/>
    <w:rsid w:val="008239FF"/>
    <w:rsid w:val="008867E6"/>
    <w:rsid w:val="00893FEB"/>
    <w:rsid w:val="008A5CC8"/>
    <w:rsid w:val="008B1A0B"/>
    <w:rsid w:val="008E40E5"/>
    <w:rsid w:val="008F673E"/>
    <w:rsid w:val="00924516"/>
    <w:rsid w:val="0093768B"/>
    <w:rsid w:val="00942C2D"/>
    <w:rsid w:val="009511B9"/>
    <w:rsid w:val="00964131"/>
    <w:rsid w:val="00993370"/>
    <w:rsid w:val="00995DA8"/>
    <w:rsid w:val="009C5BE6"/>
    <w:rsid w:val="009D735E"/>
    <w:rsid w:val="009F47F5"/>
    <w:rsid w:val="009F52E7"/>
    <w:rsid w:val="00A03649"/>
    <w:rsid w:val="00A15591"/>
    <w:rsid w:val="00A16167"/>
    <w:rsid w:val="00A47B0A"/>
    <w:rsid w:val="00A5156C"/>
    <w:rsid w:val="00A63938"/>
    <w:rsid w:val="00A92D8B"/>
    <w:rsid w:val="00A93A7B"/>
    <w:rsid w:val="00A9571A"/>
    <w:rsid w:val="00AA3004"/>
    <w:rsid w:val="00AA6A2B"/>
    <w:rsid w:val="00AC35D1"/>
    <w:rsid w:val="00AD752D"/>
    <w:rsid w:val="00AF0C8A"/>
    <w:rsid w:val="00B033A1"/>
    <w:rsid w:val="00B129C0"/>
    <w:rsid w:val="00B35C27"/>
    <w:rsid w:val="00B35F83"/>
    <w:rsid w:val="00B36D60"/>
    <w:rsid w:val="00B80881"/>
    <w:rsid w:val="00BB4A8E"/>
    <w:rsid w:val="00BE35B7"/>
    <w:rsid w:val="00BF52AD"/>
    <w:rsid w:val="00C01F6C"/>
    <w:rsid w:val="00C03CB3"/>
    <w:rsid w:val="00C15645"/>
    <w:rsid w:val="00C430E0"/>
    <w:rsid w:val="00C543A8"/>
    <w:rsid w:val="00C71A1B"/>
    <w:rsid w:val="00C8091E"/>
    <w:rsid w:val="00C813F2"/>
    <w:rsid w:val="00CF79CB"/>
    <w:rsid w:val="00D13E4A"/>
    <w:rsid w:val="00D27FEC"/>
    <w:rsid w:val="00D34E28"/>
    <w:rsid w:val="00D6346E"/>
    <w:rsid w:val="00D71DC7"/>
    <w:rsid w:val="00D95ED0"/>
    <w:rsid w:val="00DA0E3C"/>
    <w:rsid w:val="00DC0CF4"/>
    <w:rsid w:val="00DF4455"/>
    <w:rsid w:val="00E01931"/>
    <w:rsid w:val="00E40DF4"/>
    <w:rsid w:val="00E46D5A"/>
    <w:rsid w:val="00E64B73"/>
    <w:rsid w:val="00E8612B"/>
    <w:rsid w:val="00E92C66"/>
    <w:rsid w:val="00EA39EA"/>
    <w:rsid w:val="00EA4AE7"/>
    <w:rsid w:val="00EE49EE"/>
    <w:rsid w:val="00F248AB"/>
    <w:rsid w:val="00F3348C"/>
    <w:rsid w:val="00F375D4"/>
    <w:rsid w:val="00FC4D45"/>
    <w:rsid w:val="00FE535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4E744D"/>
  <w15:docId w15:val="{96CBDEEC-6A40-4482-A1A4-EF0F3C06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5645"/>
    <w:pPr>
      <w:keepNext/>
      <w:keepLines/>
      <w:spacing w:before="480" w:after="0" w:line="240" w:lineRule="auto"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645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5645"/>
    <w:rPr>
      <w:rFonts w:eastAsiaTheme="majorEastAsia" w:cstheme="majorBidi"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55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17"/>
  </w:style>
  <w:style w:type="paragraph" w:styleId="Footer">
    <w:name w:val="footer"/>
    <w:basedOn w:val="Normal"/>
    <w:link w:val="FooterChar"/>
    <w:uiPriority w:val="99"/>
    <w:unhideWhenUsed/>
    <w:rsid w:val="00055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17"/>
  </w:style>
  <w:style w:type="character" w:customStyle="1" w:styleId="Heading2Char">
    <w:name w:val="Heading 2 Char"/>
    <w:basedOn w:val="DefaultParagraphFont"/>
    <w:link w:val="Heading2"/>
    <w:uiPriority w:val="9"/>
    <w:rsid w:val="00C15645"/>
    <w:rPr>
      <w:rFonts w:eastAsiaTheme="majorEastAsia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C15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23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6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9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F718-AC42-450E-BDE2-14EF1E8F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Jane McCrorie</cp:lastModifiedBy>
  <cp:revision>2</cp:revision>
  <dcterms:created xsi:type="dcterms:W3CDTF">2023-12-12T09:40:00Z</dcterms:created>
  <dcterms:modified xsi:type="dcterms:W3CDTF">2024-11-15T14:34:00Z</dcterms:modified>
</cp:coreProperties>
</file>